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9E" w:rsidRPr="004F0EB3" w:rsidRDefault="00D92AB1" w:rsidP="0056474E">
      <w:pPr>
        <w:jc w:val="center"/>
        <w:rPr>
          <w:rFonts w:ascii="Times New Roman" w:hAnsi="Times New Roman"/>
          <w:sz w:val="24"/>
          <w:szCs w:val="24"/>
        </w:rPr>
      </w:pPr>
      <w:r w:rsidRPr="004F0EB3">
        <w:rPr>
          <w:rFonts w:ascii="Times New Roman" w:hAnsi="Times New Roman"/>
          <w:sz w:val="24"/>
          <w:szCs w:val="24"/>
        </w:rPr>
        <w:t>d</w:t>
      </w:r>
      <w:r w:rsidR="0056474E" w:rsidRPr="004F0EB3">
        <w:rPr>
          <w:rFonts w:ascii="Times New Roman" w:hAnsi="Times New Roman"/>
          <w:sz w:val="24"/>
          <w:szCs w:val="24"/>
        </w:rPr>
        <w:t>r. Mato Gostiša</w:t>
      </w:r>
    </w:p>
    <w:p w:rsidR="0049023C" w:rsidRPr="004F0EB3" w:rsidRDefault="0049023C" w:rsidP="00CC3B04">
      <w:pPr>
        <w:jc w:val="both"/>
        <w:rPr>
          <w:rFonts w:ascii="Times New Roman" w:hAnsi="Times New Roman"/>
          <w:b/>
          <w:sz w:val="28"/>
          <w:szCs w:val="28"/>
        </w:rPr>
      </w:pPr>
      <w:bookmarkStart w:id="0" w:name="_GoBack"/>
      <w:bookmarkEnd w:id="0"/>
    </w:p>
    <w:p w:rsidR="0056474E" w:rsidRPr="004F0EB3" w:rsidRDefault="0049023C" w:rsidP="00CC3B04">
      <w:pPr>
        <w:jc w:val="both"/>
        <w:rPr>
          <w:rFonts w:ascii="Times New Roman" w:hAnsi="Times New Roman"/>
          <w:b/>
          <w:sz w:val="28"/>
          <w:szCs w:val="28"/>
        </w:rPr>
      </w:pPr>
      <w:r w:rsidRPr="004F0EB3">
        <w:rPr>
          <w:rFonts w:ascii="Times New Roman" w:hAnsi="Times New Roman"/>
          <w:b/>
          <w:sz w:val="28"/>
          <w:szCs w:val="28"/>
        </w:rPr>
        <w:t>Pobuda in poziv Vladi RS</w:t>
      </w:r>
    </w:p>
    <w:p w:rsidR="0056474E" w:rsidRPr="004F0EB3" w:rsidRDefault="00675B42" w:rsidP="00CC3B04">
      <w:pPr>
        <w:jc w:val="both"/>
        <w:rPr>
          <w:rFonts w:ascii="Times New Roman" w:hAnsi="Times New Roman"/>
          <w:b/>
          <w:sz w:val="40"/>
          <w:szCs w:val="40"/>
        </w:rPr>
      </w:pPr>
      <w:r w:rsidRPr="004F0EB3">
        <w:rPr>
          <w:rFonts w:ascii="Times New Roman" w:hAnsi="Times New Roman"/>
          <w:b/>
          <w:sz w:val="40"/>
          <w:szCs w:val="40"/>
        </w:rPr>
        <w:t>Za alternativni model privatizacije</w:t>
      </w:r>
      <w:r w:rsidR="0049023C" w:rsidRPr="004F0EB3">
        <w:rPr>
          <w:rFonts w:ascii="Times New Roman" w:hAnsi="Times New Roman"/>
          <w:b/>
          <w:sz w:val="40"/>
          <w:szCs w:val="40"/>
        </w:rPr>
        <w:t xml:space="preserve"> državnih naložb in krepitev delavske participacije pri njihovem upravljanju</w:t>
      </w:r>
    </w:p>
    <w:p w:rsidR="0056474E" w:rsidRPr="004F0EB3" w:rsidRDefault="0056474E" w:rsidP="00CC3B04">
      <w:pPr>
        <w:jc w:val="both"/>
        <w:rPr>
          <w:rFonts w:ascii="Times New Roman" w:hAnsi="Times New Roman"/>
          <w:b/>
          <w:sz w:val="24"/>
          <w:szCs w:val="24"/>
        </w:rPr>
      </w:pPr>
    </w:p>
    <w:p w:rsidR="00CC3B04" w:rsidRPr="004F0EB3" w:rsidRDefault="00F8099A" w:rsidP="0034088F">
      <w:pPr>
        <w:jc w:val="both"/>
        <w:rPr>
          <w:rFonts w:ascii="Times New Roman" w:hAnsi="Times New Roman"/>
          <w:i/>
          <w:sz w:val="24"/>
          <w:szCs w:val="24"/>
        </w:rPr>
      </w:pPr>
      <w:r w:rsidRPr="004F0EB3">
        <w:rPr>
          <w:rFonts w:ascii="Times New Roman" w:hAnsi="Times New Roman"/>
          <w:i/>
          <w:sz w:val="28"/>
          <w:szCs w:val="28"/>
        </w:rPr>
        <w:t xml:space="preserve">V tem prispevku predstavljamo </w:t>
      </w:r>
      <w:r w:rsidR="005048B9" w:rsidRPr="004F0EB3">
        <w:rPr>
          <w:rFonts w:ascii="Times New Roman" w:hAnsi="Times New Roman"/>
          <w:i/>
          <w:sz w:val="28"/>
          <w:szCs w:val="28"/>
        </w:rPr>
        <w:t xml:space="preserve">skupno </w:t>
      </w:r>
      <w:r w:rsidRPr="004F0EB3">
        <w:rPr>
          <w:rFonts w:ascii="Times New Roman" w:hAnsi="Times New Roman"/>
          <w:i/>
          <w:sz w:val="28"/>
          <w:szCs w:val="28"/>
        </w:rPr>
        <w:t>pobudo in poziv</w:t>
      </w:r>
      <w:r w:rsidR="00801DE7" w:rsidRPr="004F0EB3">
        <w:rPr>
          <w:rFonts w:ascii="Times New Roman" w:hAnsi="Times New Roman"/>
          <w:i/>
          <w:sz w:val="28"/>
          <w:szCs w:val="28"/>
        </w:rPr>
        <w:t xml:space="preserve"> Vladi RS, ki so jo posredovale</w:t>
      </w:r>
      <w:r w:rsidRPr="004F0EB3">
        <w:rPr>
          <w:rFonts w:ascii="Times New Roman" w:hAnsi="Times New Roman"/>
          <w:i/>
          <w:sz w:val="28"/>
          <w:szCs w:val="28"/>
        </w:rPr>
        <w:t xml:space="preserve"> štiri civilnodružbene organizacije, in sicer</w:t>
      </w:r>
      <w:r w:rsidRPr="004F0EB3">
        <w:rPr>
          <w:rFonts w:ascii="Times New Roman" w:hAnsi="Times New Roman"/>
          <w:b/>
          <w:i/>
          <w:sz w:val="24"/>
          <w:szCs w:val="24"/>
        </w:rPr>
        <w:t xml:space="preserve"> </w:t>
      </w:r>
      <w:r w:rsidRPr="004F0EB3">
        <w:rPr>
          <w:rFonts w:ascii="Times New Roman" w:hAnsi="Times New Roman"/>
          <w:i/>
          <w:sz w:val="28"/>
          <w:szCs w:val="28"/>
        </w:rPr>
        <w:t>Združenje svetov delavcev Slovenije (ZSDS), Združenje za lastništvo zaposlenih (DEZAP), Slovenski forum socialnega podjetništva (FSP) in Raziskovalni inštitut za socialno ekonomijo (RISE)</w:t>
      </w:r>
      <w:r w:rsidR="006D7319" w:rsidRPr="004F0EB3">
        <w:rPr>
          <w:rFonts w:ascii="Times New Roman" w:hAnsi="Times New Roman"/>
          <w:i/>
          <w:sz w:val="28"/>
          <w:szCs w:val="28"/>
        </w:rPr>
        <w:t xml:space="preserve">. Njihovo temeljno sporočilo v tej pobudi </w:t>
      </w:r>
      <w:r w:rsidR="00AD36DC" w:rsidRPr="004F0EB3">
        <w:rPr>
          <w:rFonts w:ascii="Times New Roman" w:hAnsi="Times New Roman"/>
          <w:i/>
          <w:sz w:val="28"/>
          <w:szCs w:val="28"/>
        </w:rPr>
        <w:t xml:space="preserve">in pozivu </w:t>
      </w:r>
      <w:r w:rsidR="006D7319" w:rsidRPr="004F0EB3">
        <w:rPr>
          <w:rFonts w:ascii="Times New Roman" w:hAnsi="Times New Roman"/>
          <w:i/>
          <w:sz w:val="28"/>
          <w:szCs w:val="28"/>
        </w:rPr>
        <w:t xml:space="preserve">pa bi lahko v enem stavku </w:t>
      </w:r>
      <w:r w:rsidR="003F76D7" w:rsidRPr="004F0EB3">
        <w:rPr>
          <w:rFonts w:ascii="Times New Roman" w:hAnsi="Times New Roman"/>
          <w:i/>
          <w:sz w:val="28"/>
          <w:szCs w:val="28"/>
        </w:rPr>
        <w:t>strnili</w:t>
      </w:r>
      <w:r w:rsidR="006D7319" w:rsidRPr="004F0EB3">
        <w:rPr>
          <w:rFonts w:ascii="Times New Roman" w:hAnsi="Times New Roman"/>
          <w:i/>
          <w:sz w:val="28"/>
          <w:szCs w:val="28"/>
        </w:rPr>
        <w:t xml:space="preserve"> takole: če država niti v »lastnih« podjetjih ne bo vzor uresničevanja »lastne« že sprejete zakonodaje s področja različnih oblik delavske participacije (ZSDU, ZUDDob), potem je </w:t>
      </w:r>
      <w:r w:rsidR="003F76D7" w:rsidRPr="004F0EB3">
        <w:rPr>
          <w:rFonts w:ascii="Times New Roman" w:hAnsi="Times New Roman"/>
          <w:i/>
          <w:sz w:val="28"/>
          <w:szCs w:val="28"/>
        </w:rPr>
        <w:t xml:space="preserve">brez dvoma težko pričakovati </w:t>
      </w:r>
      <w:r w:rsidR="006D7319" w:rsidRPr="004F0EB3">
        <w:rPr>
          <w:rFonts w:ascii="Times New Roman" w:hAnsi="Times New Roman"/>
          <w:i/>
          <w:sz w:val="28"/>
          <w:szCs w:val="28"/>
        </w:rPr>
        <w:t xml:space="preserve">njihov </w:t>
      </w:r>
      <w:r w:rsidR="003F76D7" w:rsidRPr="004F0EB3">
        <w:rPr>
          <w:rFonts w:ascii="Times New Roman" w:hAnsi="Times New Roman"/>
          <w:i/>
          <w:sz w:val="28"/>
          <w:szCs w:val="28"/>
        </w:rPr>
        <w:t xml:space="preserve">širši razvoj v Sloveniji na splošno, pri čemer je lahko idealna priložnost za pospešitev razvoja sodobnega notranjega lastništva zaposlenih (delavsko delničarstvo, delavsko zadružništvo) kot ene izmed pomembnih oblik te participacije predvsem </w:t>
      </w:r>
      <w:r w:rsidR="0034088F" w:rsidRPr="004F0EB3">
        <w:rPr>
          <w:rFonts w:ascii="Times New Roman" w:hAnsi="Times New Roman"/>
          <w:i/>
          <w:sz w:val="28"/>
          <w:szCs w:val="28"/>
        </w:rPr>
        <w:t xml:space="preserve">tudi </w:t>
      </w:r>
      <w:r w:rsidR="003F76D7" w:rsidRPr="004F0EB3">
        <w:rPr>
          <w:rFonts w:ascii="Times New Roman" w:hAnsi="Times New Roman"/>
          <w:i/>
          <w:sz w:val="28"/>
          <w:szCs w:val="28"/>
        </w:rPr>
        <w:t xml:space="preserve">napovedana »privatizacija« državnih podjetij. </w:t>
      </w:r>
      <w:r w:rsidR="0034088F" w:rsidRPr="004F0EB3">
        <w:rPr>
          <w:rFonts w:ascii="Times New Roman" w:hAnsi="Times New Roman"/>
          <w:i/>
          <w:sz w:val="28"/>
          <w:szCs w:val="28"/>
        </w:rPr>
        <w:t xml:space="preserve">Gre torej </w:t>
      </w:r>
      <w:r w:rsidR="00AD36DC" w:rsidRPr="004F0EB3">
        <w:rPr>
          <w:rFonts w:ascii="Times New Roman" w:hAnsi="Times New Roman"/>
          <w:i/>
          <w:sz w:val="28"/>
          <w:szCs w:val="28"/>
        </w:rPr>
        <w:t xml:space="preserve">predvsem za </w:t>
      </w:r>
      <w:r w:rsidR="00801DE7" w:rsidRPr="004F0EB3">
        <w:rPr>
          <w:rFonts w:ascii="Times New Roman" w:hAnsi="Times New Roman"/>
          <w:i/>
          <w:sz w:val="28"/>
          <w:szCs w:val="28"/>
        </w:rPr>
        <w:t xml:space="preserve">konkreten </w:t>
      </w:r>
      <w:r w:rsidR="0034088F" w:rsidRPr="004F0EB3">
        <w:rPr>
          <w:rFonts w:ascii="Times New Roman" w:hAnsi="Times New Roman"/>
          <w:i/>
          <w:sz w:val="28"/>
          <w:szCs w:val="28"/>
        </w:rPr>
        <w:t xml:space="preserve">poziv k prehodu iz teorije </w:t>
      </w:r>
      <w:r w:rsidR="007E0D4A" w:rsidRPr="004F0EB3">
        <w:rPr>
          <w:rFonts w:ascii="Times New Roman" w:hAnsi="Times New Roman"/>
          <w:i/>
          <w:sz w:val="28"/>
          <w:szCs w:val="28"/>
        </w:rPr>
        <w:t>(</w:t>
      </w:r>
      <w:r w:rsidR="0034088F" w:rsidRPr="004F0EB3">
        <w:rPr>
          <w:rFonts w:ascii="Times New Roman" w:hAnsi="Times New Roman"/>
          <w:i/>
          <w:sz w:val="28"/>
          <w:szCs w:val="28"/>
        </w:rPr>
        <w:t xml:space="preserve">in </w:t>
      </w:r>
      <w:r w:rsidR="007E0D4A" w:rsidRPr="004F0EB3">
        <w:rPr>
          <w:rFonts w:ascii="Times New Roman" w:hAnsi="Times New Roman"/>
          <w:i/>
          <w:sz w:val="28"/>
          <w:szCs w:val="28"/>
        </w:rPr>
        <w:t xml:space="preserve">deloma tudi že uveljavljene slovenske </w:t>
      </w:r>
      <w:r w:rsidR="0034088F" w:rsidRPr="004F0EB3">
        <w:rPr>
          <w:rFonts w:ascii="Times New Roman" w:hAnsi="Times New Roman"/>
          <w:i/>
          <w:sz w:val="28"/>
          <w:szCs w:val="28"/>
        </w:rPr>
        <w:t>zakonodaje</w:t>
      </w:r>
      <w:r w:rsidR="007E0D4A" w:rsidRPr="004F0EB3">
        <w:rPr>
          <w:rFonts w:ascii="Times New Roman" w:hAnsi="Times New Roman"/>
          <w:i/>
          <w:sz w:val="28"/>
          <w:szCs w:val="28"/>
        </w:rPr>
        <w:t>)</w:t>
      </w:r>
      <w:r w:rsidR="0034088F" w:rsidRPr="004F0EB3">
        <w:rPr>
          <w:rFonts w:ascii="Times New Roman" w:hAnsi="Times New Roman"/>
          <w:i/>
          <w:sz w:val="28"/>
          <w:szCs w:val="28"/>
        </w:rPr>
        <w:t xml:space="preserve"> </w:t>
      </w:r>
      <w:r w:rsidR="00801DE7" w:rsidRPr="004F0EB3">
        <w:rPr>
          <w:rFonts w:ascii="Times New Roman" w:hAnsi="Times New Roman"/>
          <w:i/>
          <w:sz w:val="28"/>
          <w:szCs w:val="28"/>
        </w:rPr>
        <w:t xml:space="preserve">o delavski participaciji tudi v slovensko </w:t>
      </w:r>
      <w:r w:rsidR="0034088F" w:rsidRPr="004F0EB3">
        <w:rPr>
          <w:rFonts w:ascii="Times New Roman" w:hAnsi="Times New Roman"/>
          <w:i/>
          <w:sz w:val="28"/>
          <w:szCs w:val="28"/>
        </w:rPr>
        <w:t>prakso na tem področju, ki ga v nadaljevanju povzemamo v celoti.</w:t>
      </w:r>
      <w:r w:rsidR="00AD435E" w:rsidRPr="004F0EB3">
        <w:rPr>
          <w:rFonts w:ascii="Times New Roman" w:hAnsi="Times New Roman"/>
          <w:i/>
          <w:sz w:val="28"/>
          <w:szCs w:val="28"/>
        </w:rPr>
        <w:t xml:space="preserve"> </w:t>
      </w:r>
    </w:p>
    <w:p w:rsidR="00CC3B04" w:rsidRPr="004F0EB3" w:rsidRDefault="00CC3B04" w:rsidP="00CC3B04">
      <w:pPr>
        <w:jc w:val="both"/>
        <w:rPr>
          <w:rFonts w:ascii="Times New Roman" w:hAnsi="Times New Roman"/>
          <w:sz w:val="24"/>
          <w:szCs w:val="24"/>
        </w:rPr>
      </w:pPr>
    </w:p>
    <w:p w:rsidR="00CC3B04" w:rsidRPr="004F0EB3" w:rsidRDefault="005F34E5" w:rsidP="00CC3B04">
      <w:pPr>
        <w:jc w:val="both"/>
        <w:rPr>
          <w:rFonts w:ascii="Times New Roman" w:hAnsi="Times New Roman"/>
          <w:sz w:val="24"/>
          <w:szCs w:val="24"/>
        </w:rPr>
      </w:pPr>
      <w:r w:rsidRPr="004F0EB3">
        <w:rPr>
          <w:rFonts w:ascii="Times New Roman" w:hAnsi="Times New Roman"/>
          <w:sz w:val="24"/>
          <w:szCs w:val="24"/>
        </w:rPr>
        <w:t>Zgoraj navedeni podpisniki</w:t>
      </w:r>
      <w:r w:rsidR="00CC3B04" w:rsidRPr="004F0EB3">
        <w:rPr>
          <w:rFonts w:ascii="Times New Roman" w:hAnsi="Times New Roman"/>
          <w:sz w:val="24"/>
          <w:szCs w:val="24"/>
        </w:rPr>
        <w:t xml:space="preserve"> poziva</w:t>
      </w:r>
      <w:r w:rsidR="00030ADE" w:rsidRPr="004F0EB3">
        <w:rPr>
          <w:rFonts w:ascii="Times New Roman" w:hAnsi="Times New Roman"/>
          <w:sz w:val="24"/>
          <w:szCs w:val="24"/>
        </w:rPr>
        <w:t>m</w:t>
      </w:r>
      <w:r w:rsidR="00CC3B04" w:rsidRPr="004F0EB3">
        <w:rPr>
          <w:rFonts w:ascii="Times New Roman" w:hAnsi="Times New Roman"/>
          <w:sz w:val="24"/>
          <w:szCs w:val="24"/>
        </w:rPr>
        <w:t>o Vlado Republike Slovenije, da v okviru priprav</w:t>
      </w:r>
      <w:r w:rsidR="00171AA5" w:rsidRPr="004F0EB3">
        <w:rPr>
          <w:rFonts w:ascii="Times New Roman" w:hAnsi="Times New Roman"/>
          <w:sz w:val="24"/>
          <w:szCs w:val="24"/>
        </w:rPr>
        <w:t>ljajoče se</w:t>
      </w:r>
      <w:r w:rsidR="00CC3B04" w:rsidRPr="004F0EB3">
        <w:rPr>
          <w:rFonts w:ascii="Times New Roman" w:hAnsi="Times New Roman"/>
          <w:sz w:val="24"/>
          <w:szCs w:val="24"/>
        </w:rPr>
        <w:t xml:space="preserve"> strategije upravljanja s kapitalskimi naložbami države</w:t>
      </w:r>
      <w:r w:rsidR="00F173BA" w:rsidRPr="004F0EB3">
        <w:rPr>
          <w:rFonts w:ascii="Times New Roman" w:hAnsi="Times New Roman"/>
          <w:sz w:val="24"/>
          <w:szCs w:val="24"/>
        </w:rPr>
        <w:t xml:space="preserve"> med drugim</w:t>
      </w:r>
      <w:r w:rsidR="00CC3B04" w:rsidRPr="004F0EB3">
        <w:rPr>
          <w:rFonts w:ascii="Times New Roman" w:hAnsi="Times New Roman"/>
          <w:sz w:val="24"/>
          <w:szCs w:val="24"/>
        </w:rPr>
        <w:t xml:space="preserve">: </w:t>
      </w:r>
    </w:p>
    <w:p w:rsidR="00F40B48" w:rsidRPr="004F0EB3" w:rsidRDefault="00F40B48" w:rsidP="00CC3B04">
      <w:pPr>
        <w:jc w:val="both"/>
        <w:rPr>
          <w:rFonts w:ascii="Times New Roman" w:hAnsi="Times New Roman"/>
          <w:sz w:val="24"/>
          <w:szCs w:val="24"/>
        </w:rPr>
      </w:pPr>
    </w:p>
    <w:p w:rsidR="00CC3B04" w:rsidRPr="004F0EB3" w:rsidRDefault="00CC3B04" w:rsidP="0047225D">
      <w:pPr>
        <w:pStyle w:val="Odstavekseznama"/>
        <w:numPr>
          <w:ilvl w:val="0"/>
          <w:numId w:val="1"/>
        </w:numPr>
        <w:jc w:val="both"/>
        <w:rPr>
          <w:rFonts w:ascii="Times New Roman" w:hAnsi="Times New Roman"/>
          <w:b/>
          <w:i/>
          <w:sz w:val="24"/>
          <w:szCs w:val="24"/>
        </w:rPr>
      </w:pPr>
      <w:r w:rsidRPr="004F0EB3">
        <w:rPr>
          <w:rFonts w:ascii="Times New Roman" w:hAnsi="Times New Roman"/>
          <w:b/>
          <w:i/>
          <w:sz w:val="24"/>
          <w:szCs w:val="24"/>
        </w:rPr>
        <w:t xml:space="preserve">temeljito prouči možnosti za širšo uporabo </w:t>
      </w:r>
      <w:r w:rsidR="00420083" w:rsidRPr="004F0EB3">
        <w:rPr>
          <w:rFonts w:ascii="Times New Roman" w:hAnsi="Times New Roman"/>
          <w:b/>
          <w:i/>
          <w:sz w:val="24"/>
          <w:szCs w:val="24"/>
        </w:rPr>
        <w:t xml:space="preserve">tudi </w:t>
      </w:r>
      <w:r w:rsidRPr="004F0EB3">
        <w:rPr>
          <w:rFonts w:ascii="Times New Roman" w:hAnsi="Times New Roman"/>
          <w:b/>
          <w:i/>
          <w:sz w:val="24"/>
          <w:szCs w:val="24"/>
        </w:rPr>
        <w:t xml:space="preserve">delavskega zadružništva </w:t>
      </w:r>
      <w:r w:rsidR="000A58E7" w:rsidRPr="004F0EB3">
        <w:rPr>
          <w:rFonts w:ascii="Times New Roman" w:hAnsi="Times New Roman"/>
          <w:b/>
          <w:i/>
          <w:sz w:val="24"/>
          <w:szCs w:val="24"/>
        </w:rPr>
        <w:t xml:space="preserve">in drugih oblik notranjega lastništva zaposlenih </w:t>
      </w:r>
      <w:r w:rsidRPr="004F0EB3">
        <w:rPr>
          <w:rFonts w:ascii="Times New Roman" w:hAnsi="Times New Roman"/>
          <w:b/>
          <w:i/>
          <w:sz w:val="24"/>
          <w:szCs w:val="24"/>
        </w:rPr>
        <w:t>kot alternativne</w:t>
      </w:r>
      <w:r w:rsidR="000A58E7" w:rsidRPr="004F0EB3">
        <w:rPr>
          <w:rFonts w:ascii="Times New Roman" w:hAnsi="Times New Roman"/>
          <w:b/>
          <w:i/>
          <w:sz w:val="24"/>
          <w:szCs w:val="24"/>
        </w:rPr>
        <w:t>ga modela</w:t>
      </w:r>
      <w:r w:rsidRPr="004F0EB3">
        <w:rPr>
          <w:rFonts w:ascii="Times New Roman" w:hAnsi="Times New Roman"/>
          <w:b/>
          <w:i/>
          <w:sz w:val="24"/>
          <w:szCs w:val="24"/>
        </w:rPr>
        <w:t xml:space="preserve"> privatizacije državnih podjetij;</w:t>
      </w:r>
    </w:p>
    <w:p w:rsidR="00F40B48" w:rsidRPr="004F0EB3" w:rsidRDefault="00F40B48" w:rsidP="00F40B48">
      <w:pPr>
        <w:pStyle w:val="Odstavekseznama"/>
        <w:jc w:val="both"/>
        <w:rPr>
          <w:rFonts w:ascii="Times New Roman" w:hAnsi="Times New Roman"/>
          <w:b/>
          <w:i/>
          <w:sz w:val="24"/>
          <w:szCs w:val="24"/>
        </w:rPr>
      </w:pPr>
    </w:p>
    <w:p w:rsidR="004D4BB7" w:rsidRPr="004F0EB3" w:rsidRDefault="00E61466" w:rsidP="0047225D">
      <w:pPr>
        <w:pStyle w:val="Odstavekseznama"/>
        <w:numPr>
          <w:ilvl w:val="0"/>
          <w:numId w:val="1"/>
        </w:numPr>
        <w:jc w:val="both"/>
        <w:rPr>
          <w:rFonts w:ascii="Times New Roman" w:hAnsi="Times New Roman"/>
          <w:b/>
          <w:i/>
          <w:sz w:val="24"/>
          <w:szCs w:val="24"/>
        </w:rPr>
      </w:pPr>
      <w:r w:rsidRPr="004F0EB3">
        <w:rPr>
          <w:rFonts w:ascii="Times New Roman" w:hAnsi="Times New Roman"/>
          <w:b/>
          <w:i/>
          <w:sz w:val="24"/>
          <w:szCs w:val="24"/>
        </w:rPr>
        <w:t xml:space="preserve">zaveže SDH </w:t>
      </w:r>
      <w:r w:rsidR="00AD435E" w:rsidRPr="004F0EB3">
        <w:rPr>
          <w:rFonts w:ascii="Times New Roman" w:hAnsi="Times New Roman"/>
          <w:b/>
          <w:i/>
          <w:sz w:val="24"/>
          <w:szCs w:val="24"/>
        </w:rPr>
        <w:t>–</w:t>
      </w:r>
      <w:r w:rsidRPr="004F0EB3">
        <w:rPr>
          <w:rFonts w:ascii="Times New Roman" w:hAnsi="Times New Roman"/>
          <w:b/>
          <w:i/>
          <w:sz w:val="24"/>
          <w:szCs w:val="24"/>
        </w:rPr>
        <w:t xml:space="preserve"> Slovenski državni holding</w:t>
      </w:r>
    </w:p>
    <w:p w:rsidR="004D4BB7" w:rsidRPr="004F0EB3" w:rsidRDefault="0047225D" w:rsidP="004D4BB7">
      <w:pPr>
        <w:pStyle w:val="Odstavekseznama"/>
        <w:numPr>
          <w:ilvl w:val="0"/>
          <w:numId w:val="15"/>
        </w:numPr>
        <w:jc w:val="both"/>
        <w:rPr>
          <w:rFonts w:ascii="Times New Roman" w:hAnsi="Times New Roman"/>
          <w:b/>
          <w:i/>
          <w:sz w:val="24"/>
          <w:szCs w:val="24"/>
        </w:rPr>
      </w:pPr>
      <w:r w:rsidRPr="004F0EB3">
        <w:rPr>
          <w:rFonts w:ascii="Times New Roman" w:hAnsi="Times New Roman"/>
          <w:b/>
          <w:i/>
          <w:sz w:val="24"/>
          <w:szCs w:val="24"/>
        </w:rPr>
        <w:t xml:space="preserve">k </w:t>
      </w:r>
      <w:r w:rsidR="00F173BA" w:rsidRPr="004F0EB3">
        <w:rPr>
          <w:rFonts w:ascii="Times New Roman" w:hAnsi="Times New Roman"/>
          <w:b/>
          <w:i/>
          <w:sz w:val="24"/>
          <w:szCs w:val="24"/>
        </w:rPr>
        <w:t xml:space="preserve">neposredni </w:t>
      </w:r>
      <w:r w:rsidRPr="004F0EB3">
        <w:rPr>
          <w:rFonts w:ascii="Times New Roman" w:hAnsi="Times New Roman"/>
          <w:b/>
          <w:i/>
          <w:sz w:val="24"/>
          <w:szCs w:val="24"/>
        </w:rPr>
        <w:t>uporabi tudi »Kodeksa sodelovanja zaposlenih pri upravljanju družb« (v prilogi) oziroma</w:t>
      </w:r>
      <w:r w:rsidR="004943A1" w:rsidRPr="004F0EB3">
        <w:rPr>
          <w:rFonts w:ascii="Times New Roman" w:hAnsi="Times New Roman"/>
          <w:b/>
          <w:i/>
          <w:sz w:val="24"/>
          <w:szCs w:val="24"/>
        </w:rPr>
        <w:t xml:space="preserve"> k</w:t>
      </w:r>
      <w:r w:rsidRPr="004F0EB3">
        <w:rPr>
          <w:rFonts w:ascii="Times New Roman" w:hAnsi="Times New Roman"/>
          <w:b/>
          <w:i/>
          <w:sz w:val="24"/>
          <w:szCs w:val="24"/>
        </w:rPr>
        <w:t xml:space="preserve"> njegovi vključitvi kot celote v </w:t>
      </w:r>
      <w:r w:rsidR="00420083" w:rsidRPr="004F0EB3">
        <w:rPr>
          <w:rFonts w:ascii="Times New Roman" w:hAnsi="Times New Roman"/>
          <w:b/>
          <w:i/>
          <w:sz w:val="24"/>
          <w:szCs w:val="24"/>
        </w:rPr>
        <w:t xml:space="preserve">že sprejeti </w:t>
      </w:r>
      <w:r w:rsidRPr="004F0EB3">
        <w:rPr>
          <w:rFonts w:ascii="Times New Roman" w:hAnsi="Times New Roman"/>
          <w:b/>
          <w:i/>
          <w:sz w:val="24"/>
          <w:szCs w:val="24"/>
        </w:rPr>
        <w:t xml:space="preserve">»Kodeks upravljanja s kapitalskimi naložbami RS«, </w:t>
      </w:r>
      <w:r w:rsidR="00A45106" w:rsidRPr="004F0EB3">
        <w:rPr>
          <w:rFonts w:ascii="Times New Roman" w:hAnsi="Times New Roman"/>
          <w:b/>
          <w:i/>
          <w:sz w:val="24"/>
          <w:szCs w:val="24"/>
        </w:rPr>
        <w:t>ter</w:t>
      </w:r>
    </w:p>
    <w:p w:rsidR="00CC3B04" w:rsidRPr="004F0EB3" w:rsidRDefault="0047225D" w:rsidP="004D4BB7">
      <w:pPr>
        <w:pStyle w:val="Odstavekseznama"/>
        <w:numPr>
          <w:ilvl w:val="0"/>
          <w:numId w:val="15"/>
        </w:numPr>
        <w:jc w:val="both"/>
        <w:rPr>
          <w:rFonts w:ascii="Times New Roman" w:hAnsi="Times New Roman"/>
          <w:b/>
          <w:i/>
          <w:sz w:val="24"/>
          <w:szCs w:val="24"/>
        </w:rPr>
      </w:pPr>
      <w:r w:rsidRPr="004F0EB3">
        <w:rPr>
          <w:rFonts w:ascii="Times New Roman" w:hAnsi="Times New Roman"/>
          <w:b/>
          <w:i/>
          <w:sz w:val="24"/>
          <w:szCs w:val="24"/>
        </w:rPr>
        <w:t xml:space="preserve">k načrtnemu </w:t>
      </w:r>
      <w:r w:rsidR="004D4BB7" w:rsidRPr="004F0EB3">
        <w:rPr>
          <w:rFonts w:ascii="Times New Roman" w:hAnsi="Times New Roman"/>
          <w:b/>
          <w:i/>
          <w:sz w:val="24"/>
          <w:szCs w:val="24"/>
        </w:rPr>
        <w:t xml:space="preserve">prizadevanju za </w:t>
      </w:r>
      <w:r w:rsidRPr="004F0EB3">
        <w:rPr>
          <w:rFonts w:ascii="Times New Roman" w:hAnsi="Times New Roman"/>
          <w:b/>
          <w:i/>
          <w:sz w:val="24"/>
          <w:szCs w:val="24"/>
        </w:rPr>
        <w:t>razvijanj</w:t>
      </w:r>
      <w:r w:rsidR="004D4BB7" w:rsidRPr="004F0EB3">
        <w:rPr>
          <w:rFonts w:ascii="Times New Roman" w:hAnsi="Times New Roman"/>
          <w:b/>
          <w:i/>
          <w:sz w:val="24"/>
          <w:szCs w:val="24"/>
        </w:rPr>
        <w:t>e</w:t>
      </w:r>
      <w:r w:rsidRPr="004F0EB3">
        <w:rPr>
          <w:rFonts w:ascii="Times New Roman" w:hAnsi="Times New Roman"/>
          <w:b/>
          <w:i/>
          <w:sz w:val="24"/>
          <w:szCs w:val="24"/>
        </w:rPr>
        <w:t xml:space="preserve"> </w:t>
      </w:r>
      <w:r w:rsidR="0062117F" w:rsidRPr="004F0EB3">
        <w:rPr>
          <w:rFonts w:ascii="Times New Roman" w:hAnsi="Times New Roman"/>
          <w:b/>
          <w:i/>
          <w:sz w:val="24"/>
          <w:szCs w:val="24"/>
        </w:rPr>
        <w:t>temeljnih oblik</w:t>
      </w:r>
      <w:r w:rsidRPr="004F0EB3">
        <w:rPr>
          <w:rFonts w:ascii="Times New Roman" w:hAnsi="Times New Roman"/>
          <w:b/>
          <w:i/>
          <w:sz w:val="24"/>
          <w:szCs w:val="24"/>
        </w:rPr>
        <w:t xml:space="preserve"> sodobne t. i. organizacijske participacije zaposlenih (</w:t>
      </w:r>
      <w:r w:rsidR="00AC1C85" w:rsidRPr="004F0EB3">
        <w:rPr>
          <w:rFonts w:ascii="Times New Roman" w:hAnsi="Times New Roman"/>
          <w:b/>
          <w:i/>
          <w:sz w:val="24"/>
          <w:szCs w:val="24"/>
        </w:rPr>
        <w:t xml:space="preserve">sodelovanje pri upravljanju, </w:t>
      </w:r>
      <w:r w:rsidRPr="004F0EB3">
        <w:rPr>
          <w:rFonts w:ascii="Times New Roman" w:hAnsi="Times New Roman"/>
          <w:b/>
          <w:i/>
          <w:sz w:val="24"/>
          <w:szCs w:val="24"/>
        </w:rPr>
        <w:t xml:space="preserve">udeležba pri dobičku, širitev različnih variant notranjega lastništva zaposlenih) v </w:t>
      </w:r>
      <w:r w:rsidR="00AC1C85" w:rsidRPr="004F0EB3">
        <w:rPr>
          <w:rFonts w:ascii="Times New Roman" w:hAnsi="Times New Roman"/>
          <w:b/>
          <w:i/>
          <w:sz w:val="24"/>
          <w:szCs w:val="24"/>
        </w:rPr>
        <w:t xml:space="preserve">korporativni praksi </w:t>
      </w:r>
      <w:r w:rsidRPr="004F0EB3">
        <w:rPr>
          <w:rFonts w:ascii="Times New Roman" w:hAnsi="Times New Roman"/>
          <w:b/>
          <w:i/>
          <w:sz w:val="24"/>
          <w:szCs w:val="24"/>
        </w:rPr>
        <w:t>upravljanih državnih podjet</w:t>
      </w:r>
      <w:r w:rsidR="0062117F" w:rsidRPr="004F0EB3">
        <w:rPr>
          <w:rFonts w:ascii="Times New Roman" w:hAnsi="Times New Roman"/>
          <w:b/>
          <w:i/>
          <w:sz w:val="24"/>
          <w:szCs w:val="24"/>
        </w:rPr>
        <w:t>ij</w:t>
      </w:r>
      <w:r w:rsidRPr="004F0EB3">
        <w:rPr>
          <w:rFonts w:ascii="Times New Roman" w:hAnsi="Times New Roman"/>
          <w:b/>
          <w:i/>
          <w:sz w:val="24"/>
          <w:szCs w:val="24"/>
        </w:rPr>
        <w:t>.</w:t>
      </w:r>
    </w:p>
    <w:p w:rsidR="00CC3B04" w:rsidRPr="004F0EB3" w:rsidRDefault="00CC3B04" w:rsidP="00CC3B04">
      <w:pPr>
        <w:jc w:val="both"/>
        <w:rPr>
          <w:rFonts w:ascii="Times New Roman" w:hAnsi="Times New Roman"/>
          <w:sz w:val="24"/>
          <w:szCs w:val="24"/>
        </w:rPr>
      </w:pPr>
    </w:p>
    <w:p w:rsidR="00CC3B04" w:rsidRPr="004F0EB3" w:rsidRDefault="00D573DE" w:rsidP="00CC3B04">
      <w:pPr>
        <w:jc w:val="both"/>
        <w:rPr>
          <w:rFonts w:ascii="Times New Roman" w:hAnsi="Times New Roman"/>
          <w:b/>
          <w:sz w:val="24"/>
          <w:szCs w:val="24"/>
        </w:rPr>
      </w:pPr>
      <w:r w:rsidRPr="004F0EB3">
        <w:rPr>
          <w:rFonts w:ascii="Times New Roman" w:hAnsi="Times New Roman"/>
          <w:b/>
          <w:sz w:val="24"/>
          <w:szCs w:val="24"/>
        </w:rPr>
        <w:t>1.</w:t>
      </w:r>
      <w:r w:rsidR="000A58E7" w:rsidRPr="004F0EB3">
        <w:rPr>
          <w:rFonts w:ascii="Times New Roman" w:hAnsi="Times New Roman"/>
          <w:b/>
          <w:sz w:val="24"/>
          <w:szCs w:val="24"/>
        </w:rPr>
        <w:t xml:space="preserve"> </w:t>
      </w:r>
      <w:r w:rsidR="004A1B09" w:rsidRPr="004F0EB3">
        <w:rPr>
          <w:rFonts w:ascii="Times New Roman" w:hAnsi="Times New Roman"/>
          <w:b/>
          <w:sz w:val="24"/>
          <w:szCs w:val="24"/>
        </w:rPr>
        <w:t>Alternativni model privatizacije državnega premoženja</w:t>
      </w:r>
    </w:p>
    <w:p w:rsidR="000A58E7" w:rsidRPr="004F0EB3" w:rsidRDefault="000A58E7" w:rsidP="00CC3B04">
      <w:pPr>
        <w:jc w:val="both"/>
        <w:rPr>
          <w:rFonts w:ascii="Times New Roman" w:hAnsi="Times New Roman"/>
          <w:sz w:val="24"/>
          <w:szCs w:val="24"/>
        </w:rPr>
      </w:pPr>
    </w:p>
    <w:p w:rsidR="00F173BA" w:rsidRPr="004F0EB3" w:rsidRDefault="001C4630" w:rsidP="00CC3B04">
      <w:pPr>
        <w:jc w:val="both"/>
        <w:rPr>
          <w:rFonts w:ascii="Times New Roman" w:hAnsi="Times New Roman"/>
          <w:sz w:val="24"/>
          <w:szCs w:val="24"/>
        </w:rPr>
      </w:pPr>
      <w:r w:rsidRPr="004F0EB3">
        <w:rPr>
          <w:rFonts w:ascii="Times New Roman" w:hAnsi="Times New Roman"/>
          <w:sz w:val="24"/>
          <w:szCs w:val="24"/>
        </w:rPr>
        <w:t>Podpisniki te pobude in</w:t>
      </w:r>
      <w:r w:rsidR="00D573DE" w:rsidRPr="004F0EB3">
        <w:rPr>
          <w:rFonts w:ascii="Times New Roman" w:hAnsi="Times New Roman"/>
          <w:sz w:val="24"/>
          <w:szCs w:val="24"/>
        </w:rPr>
        <w:t xml:space="preserve"> poziva nasprotujejo poenostavljeni</w:t>
      </w:r>
      <w:r w:rsidR="00F173BA" w:rsidRPr="004F0EB3">
        <w:rPr>
          <w:rFonts w:ascii="Times New Roman" w:hAnsi="Times New Roman"/>
          <w:sz w:val="24"/>
          <w:szCs w:val="24"/>
        </w:rPr>
        <w:t>m interpretacijam</w:t>
      </w:r>
      <w:r w:rsidR="00D573DE" w:rsidRPr="004F0EB3">
        <w:rPr>
          <w:rFonts w:ascii="Times New Roman" w:hAnsi="Times New Roman"/>
          <w:sz w:val="24"/>
          <w:szCs w:val="24"/>
        </w:rPr>
        <w:t xml:space="preserve"> </w:t>
      </w:r>
      <w:r w:rsidR="00A13259" w:rsidRPr="004F0EB3">
        <w:rPr>
          <w:rFonts w:ascii="Times New Roman" w:hAnsi="Times New Roman"/>
          <w:sz w:val="24"/>
          <w:szCs w:val="24"/>
        </w:rPr>
        <w:t xml:space="preserve">priporočil Evropske komisije glede nadaljevanja privatizacije </w:t>
      </w:r>
      <w:r w:rsidR="00F173BA" w:rsidRPr="004F0EB3">
        <w:rPr>
          <w:rFonts w:ascii="Times New Roman" w:hAnsi="Times New Roman"/>
          <w:sz w:val="24"/>
          <w:szCs w:val="24"/>
        </w:rPr>
        <w:t xml:space="preserve">(še preostalih) </w:t>
      </w:r>
      <w:r w:rsidR="00A13259" w:rsidRPr="004F0EB3">
        <w:rPr>
          <w:rFonts w:ascii="Times New Roman" w:hAnsi="Times New Roman"/>
          <w:sz w:val="24"/>
          <w:szCs w:val="24"/>
        </w:rPr>
        <w:t>državnih podjetij, ki kot edino možno obliko te privatizacije vidijo preprosto pr</w:t>
      </w:r>
      <w:r w:rsidR="00F173BA" w:rsidRPr="004F0EB3">
        <w:rPr>
          <w:rFonts w:ascii="Times New Roman" w:hAnsi="Times New Roman"/>
          <w:sz w:val="24"/>
          <w:szCs w:val="24"/>
        </w:rPr>
        <w:t xml:space="preserve">odajo kapitalskih deležev </w:t>
      </w:r>
      <w:r w:rsidR="00C37E04" w:rsidRPr="004F0EB3">
        <w:rPr>
          <w:rFonts w:ascii="Times New Roman" w:hAnsi="Times New Roman"/>
          <w:sz w:val="24"/>
          <w:szCs w:val="24"/>
        </w:rPr>
        <w:t>RS</w:t>
      </w:r>
      <w:r w:rsidR="00F173BA" w:rsidRPr="004F0EB3">
        <w:rPr>
          <w:rFonts w:ascii="Times New Roman" w:hAnsi="Times New Roman"/>
          <w:sz w:val="24"/>
          <w:szCs w:val="24"/>
        </w:rPr>
        <w:t xml:space="preserve"> zasebnim lastnikom</w:t>
      </w:r>
      <w:r w:rsidR="00A13259" w:rsidRPr="004F0EB3">
        <w:rPr>
          <w:rFonts w:ascii="Times New Roman" w:hAnsi="Times New Roman"/>
          <w:sz w:val="24"/>
          <w:szCs w:val="24"/>
        </w:rPr>
        <w:t>.</w:t>
      </w:r>
      <w:r w:rsidR="00F173BA" w:rsidRPr="004F0EB3">
        <w:rPr>
          <w:rFonts w:ascii="Times New Roman" w:hAnsi="Times New Roman"/>
          <w:sz w:val="24"/>
          <w:szCs w:val="24"/>
        </w:rPr>
        <w:t xml:space="preserve"> Predvsem seveda tujim, kajti domačega kapitala za te namene praktično ni na </w:t>
      </w:r>
      <w:r w:rsidR="00F173BA" w:rsidRPr="004F0EB3">
        <w:rPr>
          <w:rFonts w:ascii="Times New Roman" w:hAnsi="Times New Roman"/>
          <w:sz w:val="24"/>
          <w:szCs w:val="24"/>
        </w:rPr>
        <w:lastRenderedPageBreak/>
        <w:t xml:space="preserve">razpolago. </w:t>
      </w:r>
      <w:r w:rsidR="00212BBD" w:rsidRPr="004F0EB3">
        <w:rPr>
          <w:rFonts w:ascii="Times New Roman" w:hAnsi="Times New Roman"/>
          <w:sz w:val="24"/>
          <w:szCs w:val="24"/>
        </w:rPr>
        <w:t xml:space="preserve">Razen izrazito kratkoročnih fiskalnih, </w:t>
      </w:r>
      <w:r w:rsidR="00A600C1" w:rsidRPr="004F0EB3">
        <w:rPr>
          <w:rFonts w:ascii="Times New Roman" w:hAnsi="Times New Roman"/>
          <w:sz w:val="24"/>
          <w:szCs w:val="24"/>
        </w:rPr>
        <w:t xml:space="preserve">namreč </w:t>
      </w:r>
      <w:r w:rsidR="00212BBD" w:rsidRPr="004F0EB3">
        <w:rPr>
          <w:rFonts w:ascii="Times New Roman" w:hAnsi="Times New Roman"/>
          <w:sz w:val="24"/>
          <w:szCs w:val="24"/>
        </w:rPr>
        <w:t xml:space="preserve">drugih pozitivnih </w:t>
      </w:r>
      <w:r w:rsidR="00C37E04" w:rsidRPr="004F0EB3">
        <w:rPr>
          <w:rFonts w:ascii="Times New Roman" w:hAnsi="Times New Roman"/>
          <w:sz w:val="24"/>
          <w:szCs w:val="24"/>
        </w:rPr>
        <w:t xml:space="preserve">ekonomskih </w:t>
      </w:r>
      <w:r w:rsidR="00212BBD" w:rsidRPr="004F0EB3">
        <w:rPr>
          <w:rFonts w:ascii="Times New Roman" w:hAnsi="Times New Roman"/>
          <w:sz w:val="24"/>
          <w:szCs w:val="24"/>
        </w:rPr>
        <w:t>učinkov takšne privatizacije ni videti</w:t>
      </w:r>
      <w:r w:rsidR="00C37E04" w:rsidRPr="004F0EB3">
        <w:rPr>
          <w:rFonts w:ascii="Times New Roman" w:hAnsi="Times New Roman"/>
          <w:sz w:val="24"/>
          <w:szCs w:val="24"/>
        </w:rPr>
        <w:t>,</w:t>
      </w:r>
      <w:r w:rsidR="00212BBD" w:rsidRPr="004F0EB3">
        <w:rPr>
          <w:rFonts w:ascii="Times New Roman" w:hAnsi="Times New Roman"/>
          <w:sz w:val="24"/>
          <w:szCs w:val="24"/>
        </w:rPr>
        <w:t xml:space="preserve"> </w:t>
      </w:r>
      <w:r w:rsidR="00C37E04" w:rsidRPr="004F0EB3">
        <w:rPr>
          <w:rFonts w:ascii="Times New Roman" w:hAnsi="Times New Roman"/>
          <w:sz w:val="24"/>
          <w:szCs w:val="24"/>
        </w:rPr>
        <w:t>d</w:t>
      </w:r>
      <w:r w:rsidR="00212BBD" w:rsidRPr="004F0EB3">
        <w:rPr>
          <w:rFonts w:ascii="Times New Roman" w:hAnsi="Times New Roman"/>
          <w:sz w:val="24"/>
          <w:szCs w:val="24"/>
        </w:rPr>
        <w:t xml:space="preserve">olgoročno pa to </w:t>
      </w:r>
      <w:r w:rsidR="00C37E04" w:rsidRPr="004F0EB3">
        <w:rPr>
          <w:rFonts w:ascii="Times New Roman" w:hAnsi="Times New Roman"/>
          <w:sz w:val="24"/>
          <w:szCs w:val="24"/>
        </w:rPr>
        <w:t xml:space="preserve">zanesljivo </w:t>
      </w:r>
      <w:r w:rsidR="00212BBD" w:rsidRPr="004F0EB3">
        <w:rPr>
          <w:rFonts w:ascii="Times New Roman" w:hAnsi="Times New Roman"/>
          <w:sz w:val="24"/>
          <w:szCs w:val="24"/>
        </w:rPr>
        <w:t xml:space="preserve">vodi </w:t>
      </w:r>
      <w:r w:rsidR="00C37E04" w:rsidRPr="004F0EB3">
        <w:rPr>
          <w:rFonts w:ascii="Times New Roman" w:hAnsi="Times New Roman"/>
          <w:sz w:val="24"/>
          <w:szCs w:val="24"/>
        </w:rPr>
        <w:t xml:space="preserve">le v čedalje večjo trajno odvisnost od (lastnikov) tujega kapitala, ki pa je </w:t>
      </w:r>
      <w:r w:rsidR="00D35CA1" w:rsidRPr="004F0EB3">
        <w:rPr>
          <w:rFonts w:ascii="Times New Roman" w:hAnsi="Times New Roman"/>
          <w:sz w:val="24"/>
          <w:szCs w:val="24"/>
        </w:rPr>
        <w:t xml:space="preserve">izjemno </w:t>
      </w:r>
      <w:r w:rsidR="00C37E04" w:rsidRPr="004F0EB3">
        <w:rPr>
          <w:rFonts w:ascii="Times New Roman" w:hAnsi="Times New Roman"/>
          <w:sz w:val="24"/>
          <w:szCs w:val="24"/>
        </w:rPr>
        <w:t xml:space="preserve">»plaha ptica« in ne nudi </w:t>
      </w:r>
      <w:r w:rsidR="00A600C1" w:rsidRPr="004F0EB3">
        <w:rPr>
          <w:rFonts w:ascii="Times New Roman" w:hAnsi="Times New Roman"/>
          <w:sz w:val="24"/>
          <w:szCs w:val="24"/>
        </w:rPr>
        <w:t xml:space="preserve">popolnoma </w:t>
      </w:r>
      <w:r w:rsidR="00C37E04" w:rsidRPr="004F0EB3">
        <w:rPr>
          <w:rFonts w:ascii="Times New Roman" w:hAnsi="Times New Roman"/>
          <w:sz w:val="24"/>
          <w:szCs w:val="24"/>
        </w:rPr>
        <w:t xml:space="preserve">nikakršnega zagotovila za trajnostni razvoj Slovenije in njenega gospodarstva. </w:t>
      </w:r>
    </w:p>
    <w:p w:rsidR="00F173BA" w:rsidRPr="004F0EB3" w:rsidRDefault="00F173BA" w:rsidP="00CC3B04">
      <w:pPr>
        <w:jc w:val="both"/>
        <w:rPr>
          <w:rFonts w:ascii="Times New Roman" w:hAnsi="Times New Roman"/>
          <w:sz w:val="24"/>
          <w:szCs w:val="24"/>
        </w:rPr>
      </w:pPr>
    </w:p>
    <w:p w:rsidR="00A600C1" w:rsidRPr="004F0EB3" w:rsidRDefault="00C31AF7" w:rsidP="00A600C1">
      <w:pPr>
        <w:jc w:val="both"/>
        <w:rPr>
          <w:rFonts w:ascii="Times New Roman" w:hAnsi="Times New Roman"/>
          <w:sz w:val="24"/>
          <w:szCs w:val="24"/>
        </w:rPr>
      </w:pPr>
      <w:r w:rsidRPr="004F0EB3">
        <w:rPr>
          <w:rFonts w:ascii="Times New Roman" w:hAnsi="Times New Roman"/>
          <w:sz w:val="24"/>
          <w:szCs w:val="24"/>
        </w:rPr>
        <w:t>Bistvo omenjenih priporočil EK, k</w:t>
      </w:r>
      <w:r w:rsidR="00A13259" w:rsidRPr="004F0EB3">
        <w:rPr>
          <w:rFonts w:ascii="Times New Roman" w:hAnsi="Times New Roman"/>
          <w:sz w:val="24"/>
          <w:szCs w:val="24"/>
        </w:rPr>
        <w:t xml:space="preserve">ot je v enem svojih intervjujev (še v času trajanja svojega mandata) jasno povedal evropski komisar Janez Potočnik, </w:t>
      </w:r>
      <w:r w:rsidR="00A600C1" w:rsidRPr="004F0EB3">
        <w:rPr>
          <w:rFonts w:ascii="Times New Roman" w:hAnsi="Times New Roman"/>
          <w:b/>
          <w:sz w:val="24"/>
          <w:szCs w:val="24"/>
        </w:rPr>
        <w:t>ni polnjenje državnega proračuna</w:t>
      </w:r>
      <w:r w:rsidR="00A600C1" w:rsidRPr="004F0EB3">
        <w:rPr>
          <w:rFonts w:ascii="Times New Roman" w:hAnsi="Times New Roman"/>
          <w:sz w:val="24"/>
          <w:szCs w:val="24"/>
        </w:rPr>
        <w:t xml:space="preserve">, kot se </w:t>
      </w:r>
      <w:r w:rsidRPr="004F0EB3">
        <w:rPr>
          <w:rFonts w:ascii="Times New Roman" w:hAnsi="Times New Roman"/>
          <w:sz w:val="24"/>
          <w:szCs w:val="24"/>
        </w:rPr>
        <w:t xml:space="preserve">pogosto </w:t>
      </w:r>
      <w:r w:rsidR="00A600C1" w:rsidRPr="004F0EB3">
        <w:rPr>
          <w:rFonts w:ascii="Times New Roman" w:hAnsi="Times New Roman"/>
          <w:sz w:val="24"/>
          <w:szCs w:val="24"/>
        </w:rPr>
        <w:t xml:space="preserve">govori, kajti z vidika reševanja proračunskega primanjkljaja so to minorna sredstva. V resnici naj bi šlo pri tem predvsem za vprašanja, kako urediti higieno na področju odnosov med politiko in gospodarstvom, klientelizem, korupcijo in podobne negativne pojave, ki so se vrinili v naš sistem. In to naj bi bilo mogoče narediti </w:t>
      </w:r>
      <w:r w:rsidR="00A600C1" w:rsidRPr="004F0EB3">
        <w:rPr>
          <w:rFonts w:ascii="Times New Roman" w:hAnsi="Times New Roman"/>
          <w:b/>
          <w:sz w:val="24"/>
          <w:szCs w:val="24"/>
        </w:rPr>
        <w:t>samo z »rezom«</w:t>
      </w:r>
      <w:r w:rsidR="00A600C1" w:rsidRPr="004F0EB3">
        <w:rPr>
          <w:rFonts w:ascii="Times New Roman" w:hAnsi="Times New Roman"/>
          <w:sz w:val="24"/>
          <w:szCs w:val="24"/>
        </w:rPr>
        <w:t>.</w:t>
      </w:r>
    </w:p>
    <w:p w:rsidR="00A600C1" w:rsidRPr="004F0EB3" w:rsidRDefault="00A600C1" w:rsidP="00A600C1">
      <w:pPr>
        <w:jc w:val="both"/>
        <w:rPr>
          <w:rFonts w:ascii="Times New Roman" w:hAnsi="Times New Roman"/>
          <w:sz w:val="24"/>
          <w:szCs w:val="24"/>
        </w:rPr>
      </w:pPr>
    </w:p>
    <w:p w:rsidR="00670B99" w:rsidRPr="004F0EB3" w:rsidRDefault="00A600C1" w:rsidP="000E4E1F">
      <w:pPr>
        <w:autoSpaceDE w:val="0"/>
        <w:autoSpaceDN w:val="0"/>
        <w:adjustRightInd w:val="0"/>
        <w:spacing w:line="240" w:lineRule="atLeast"/>
        <w:jc w:val="both"/>
        <w:rPr>
          <w:rFonts w:ascii="Times New Roman" w:hAnsi="Times New Roman"/>
          <w:sz w:val="20"/>
          <w:szCs w:val="20"/>
        </w:rPr>
      </w:pPr>
      <w:r w:rsidRPr="004F0EB3">
        <w:rPr>
          <w:rFonts w:ascii="Times New Roman" w:hAnsi="Times New Roman"/>
          <w:sz w:val="24"/>
          <w:szCs w:val="24"/>
        </w:rPr>
        <w:t xml:space="preserve">A ta »rez« je lahko tudi povsem drugačen, kot so si ga za zdaj zamislili zagovorniki hitre (raz)prodaje kapitalskih deležev države </w:t>
      </w:r>
      <w:r w:rsidR="00F90AA8" w:rsidRPr="004F0EB3">
        <w:rPr>
          <w:rFonts w:ascii="Times New Roman" w:hAnsi="Times New Roman"/>
          <w:sz w:val="24"/>
          <w:szCs w:val="24"/>
        </w:rPr>
        <w:t xml:space="preserve">kar </w:t>
      </w:r>
      <w:r w:rsidRPr="004F0EB3">
        <w:rPr>
          <w:rFonts w:ascii="Times New Roman" w:hAnsi="Times New Roman"/>
          <w:sz w:val="24"/>
          <w:szCs w:val="24"/>
        </w:rPr>
        <w:t xml:space="preserve">vsevprek, vključno s tistimi v danes uspešnih podjetjih. Prav vsi cilji, ki jih omenja evropski komisar, poleg tega pa še številni drugi pozitivni učinki v smislu ohranjanja in nadaljnje širitve števila delovnih mest ter zagotavljanja </w:t>
      </w:r>
      <w:r w:rsidR="00C31AF7" w:rsidRPr="004F0EB3">
        <w:rPr>
          <w:rFonts w:ascii="Times New Roman" w:hAnsi="Times New Roman"/>
          <w:sz w:val="24"/>
          <w:szCs w:val="24"/>
        </w:rPr>
        <w:t xml:space="preserve">drugih vidikov </w:t>
      </w:r>
      <w:r w:rsidRPr="004F0EB3">
        <w:rPr>
          <w:rFonts w:ascii="Times New Roman" w:hAnsi="Times New Roman"/>
          <w:sz w:val="24"/>
          <w:szCs w:val="24"/>
        </w:rPr>
        <w:t xml:space="preserve">trajnostnega razvoja Slovenije, se namreč – in to veliko uspešneje kot z enostavno prodajo tujcem – lahko realizirajo tudi prek </w:t>
      </w:r>
      <w:r w:rsidRPr="004F0EB3">
        <w:rPr>
          <w:rFonts w:ascii="Times New Roman" w:hAnsi="Times New Roman"/>
          <w:b/>
          <w:sz w:val="24"/>
          <w:szCs w:val="24"/>
        </w:rPr>
        <w:t>delavskega zadružništva</w:t>
      </w:r>
      <w:r w:rsidR="001C3C15" w:rsidRPr="004F0EB3">
        <w:rPr>
          <w:rFonts w:ascii="Times New Roman" w:hAnsi="Times New Roman"/>
          <w:b/>
          <w:sz w:val="24"/>
          <w:szCs w:val="24"/>
        </w:rPr>
        <w:t xml:space="preserve"> (in drugih oblik notranjega lastništva zaposlenih)</w:t>
      </w:r>
      <w:r w:rsidR="00896453" w:rsidRPr="004F0EB3">
        <w:rPr>
          <w:rFonts w:ascii="Times New Roman" w:hAnsi="Times New Roman"/>
          <w:sz w:val="24"/>
          <w:szCs w:val="24"/>
        </w:rPr>
        <w:t>.</w:t>
      </w:r>
      <w:r w:rsidRPr="004F0EB3">
        <w:rPr>
          <w:rFonts w:ascii="Times New Roman" w:hAnsi="Times New Roman"/>
          <w:sz w:val="24"/>
          <w:szCs w:val="24"/>
        </w:rPr>
        <w:t xml:space="preserve"> </w:t>
      </w:r>
      <w:r w:rsidR="00D7031A" w:rsidRPr="004F0EB3">
        <w:rPr>
          <w:rFonts w:ascii="Times New Roman" w:hAnsi="Times New Roman"/>
          <w:sz w:val="24"/>
          <w:szCs w:val="24"/>
        </w:rPr>
        <w:t xml:space="preserve">Le-to je v svetu </w:t>
      </w:r>
      <w:r w:rsidR="00F775D2" w:rsidRPr="004F0EB3">
        <w:rPr>
          <w:rFonts w:ascii="Times New Roman" w:hAnsi="Times New Roman"/>
          <w:sz w:val="24"/>
          <w:szCs w:val="24"/>
        </w:rPr>
        <w:t xml:space="preserve">sicer </w:t>
      </w:r>
      <w:r w:rsidR="00D7031A" w:rsidRPr="004F0EB3">
        <w:rPr>
          <w:rFonts w:ascii="Times New Roman" w:hAnsi="Times New Roman"/>
          <w:sz w:val="24"/>
          <w:szCs w:val="24"/>
        </w:rPr>
        <w:t xml:space="preserve">že močno razširjeno, obenem pa </w:t>
      </w:r>
      <w:r w:rsidR="00AD435E" w:rsidRPr="004F0EB3">
        <w:rPr>
          <w:rFonts w:ascii="Times New Roman" w:hAnsi="Times New Roman"/>
          <w:sz w:val="24"/>
          <w:szCs w:val="24"/>
        </w:rPr>
        <w:t>–</w:t>
      </w:r>
      <w:r w:rsidR="0074749B" w:rsidRPr="004F0EB3">
        <w:rPr>
          <w:rFonts w:ascii="Times New Roman" w:hAnsi="Times New Roman"/>
          <w:sz w:val="24"/>
          <w:szCs w:val="24"/>
        </w:rPr>
        <w:t xml:space="preserve"> </w:t>
      </w:r>
      <w:r w:rsidR="0083178C" w:rsidRPr="004F0EB3">
        <w:rPr>
          <w:rFonts w:ascii="Times New Roman" w:hAnsi="Times New Roman"/>
          <w:sz w:val="24"/>
          <w:szCs w:val="24"/>
        </w:rPr>
        <w:t xml:space="preserve">predvsem </w:t>
      </w:r>
      <w:r w:rsidR="0074749B" w:rsidRPr="004F0EB3">
        <w:rPr>
          <w:rFonts w:ascii="Times New Roman" w:hAnsi="Times New Roman"/>
          <w:sz w:val="24"/>
          <w:szCs w:val="24"/>
        </w:rPr>
        <w:t xml:space="preserve">zaradi svojih dokazano pozitivnih motivacijskih učinkov na učinkovito izrabo razpoložljivega človeškega kapitala podjetij </w:t>
      </w:r>
      <w:r w:rsidR="0083178C" w:rsidRPr="004F0EB3">
        <w:rPr>
          <w:rFonts w:ascii="Times New Roman" w:hAnsi="Times New Roman"/>
          <w:sz w:val="24"/>
          <w:szCs w:val="24"/>
        </w:rPr>
        <w:t xml:space="preserve">in ne </w:t>
      </w:r>
      <w:r w:rsidR="00C31AF7" w:rsidRPr="004F0EB3">
        <w:rPr>
          <w:rFonts w:ascii="Times New Roman" w:hAnsi="Times New Roman"/>
          <w:sz w:val="24"/>
          <w:szCs w:val="24"/>
        </w:rPr>
        <w:t>(</w:t>
      </w:r>
      <w:r w:rsidR="0083178C" w:rsidRPr="004F0EB3">
        <w:rPr>
          <w:rFonts w:ascii="Times New Roman" w:hAnsi="Times New Roman"/>
          <w:sz w:val="24"/>
          <w:szCs w:val="24"/>
        </w:rPr>
        <w:t>strogo</w:t>
      </w:r>
      <w:r w:rsidR="00C31AF7" w:rsidRPr="004F0EB3">
        <w:rPr>
          <w:rFonts w:ascii="Times New Roman" w:hAnsi="Times New Roman"/>
          <w:sz w:val="24"/>
          <w:szCs w:val="24"/>
        </w:rPr>
        <w:t>)</w:t>
      </w:r>
      <w:r w:rsidR="0083178C" w:rsidRPr="004F0EB3">
        <w:rPr>
          <w:rFonts w:ascii="Times New Roman" w:hAnsi="Times New Roman"/>
          <w:sz w:val="24"/>
          <w:szCs w:val="24"/>
        </w:rPr>
        <w:t xml:space="preserve"> profitno usmerjenost </w:t>
      </w:r>
      <w:r w:rsidR="00AD435E" w:rsidRPr="004F0EB3">
        <w:rPr>
          <w:rFonts w:ascii="Times New Roman" w:hAnsi="Times New Roman"/>
          <w:sz w:val="24"/>
          <w:szCs w:val="24"/>
        </w:rPr>
        <w:t>–</w:t>
      </w:r>
      <w:r w:rsidR="0074749B" w:rsidRPr="004F0EB3">
        <w:rPr>
          <w:rFonts w:ascii="Times New Roman" w:hAnsi="Times New Roman"/>
          <w:sz w:val="24"/>
          <w:szCs w:val="24"/>
        </w:rPr>
        <w:t xml:space="preserve"> </w:t>
      </w:r>
      <w:r w:rsidR="00D7031A" w:rsidRPr="004F0EB3">
        <w:rPr>
          <w:rFonts w:ascii="Times New Roman" w:hAnsi="Times New Roman"/>
          <w:sz w:val="24"/>
          <w:szCs w:val="24"/>
        </w:rPr>
        <w:t xml:space="preserve">nesporno prepoznano kot </w:t>
      </w:r>
      <w:r w:rsidR="00A77579" w:rsidRPr="004F0EB3">
        <w:rPr>
          <w:rFonts w:ascii="Times New Roman" w:hAnsi="Times New Roman"/>
          <w:sz w:val="24"/>
          <w:szCs w:val="24"/>
        </w:rPr>
        <w:t xml:space="preserve">perspektivno </w:t>
      </w:r>
      <w:r w:rsidR="0074749B" w:rsidRPr="004F0EB3">
        <w:rPr>
          <w:rFonts w:ascii="Times New Roman" w:hAnsi="Times New Roman"/>
          <w:sz w:val="24"/>
          <w:szCs w:val="24"/>
        </w:rPr>
        <w:t xml:space="preserve">zelo konkurenčna, </w:t>
      </w:r>
      <w:r w:rsidR="00A77579" w:rsidRPr="004F0EB3">
        <w:rPr>
          <w:rFonts w:ascii="Times New Roman" w:hAnsi="Times New Roman"/>
          <w:sz w:val="24"/>
          <w:szCs w:val="24"/>
        </w:rPr>
        <w:t>z</w:t>
      </w:r>
      <w:r w:rsidR="00D7031A" w:rsidRPr="004F0EB3">
        <w:rPr>
          <w:rFonts w:ascii="Times New Roman" w:hAnsi="Times New Roman"/>
          <w:sz w:val="24"/>
          <w:szCs w:val="24"/>
        </w:rPr>
        <w:t xml:space="preserve">anesljivo </w:t>
      </w:r>
      <w:r w:rsidR="0074749B" w:rsidRPr="004F0EB3">
        <w:rPr>
          <w:rFonts w:ascii="Times New Roman" w:hAnsi="Times New Roman"/>
          <w:sz w:val="24"/>
          <w:szCs w:val="24"/>
        </w:rPr>
        <w:t xml:space="preserve">pa </w:t>
      </w:r>
      <w:r w:rsidR="00D7031A" w:rsidRPr="004F0EB3">
        <w:rPr>
          <w:rFonts w:ascii="Times New Roman" w:hAnsi="Times New Roman"/>
          <w:b/>
          <w:sz w:val="24"/>
          <w:szCs w:val="24"/>
        </w:rPr>
        <w:t>najbolj trajnostna oblika sodobnega podjetništva</w:t>
      </w:r>
      <w:r w:rsidR="00D7031A" w:rsidRPr="004F0EB3">
        <w:rPr>
          <w:rFonts w:ascii="Times New Roman" w:hAnsi="Times New Roman"/>
          <w:sz w:val="24"/>
          <w:szCs w:val="24"/>
        </w:rPr>
        <w:t>.</w:t>
      </w:r>
      <w:r w:rsidR="000E4E1F" w:rsidRPr="004F0EB3">
        <w:rPr>
          <w:rStyle w:val="Sprotnaopomba-sklic"/>
          <w:rFonts w:ascii="Times New Roman" w:hAnsi="Times New Roman"/>
          <w:sz w:val="24"/>
          <w:szCs w:val="24"/>
        </w:rPr>
        <w:footnoteReference w:id="1"/>
      </w:r>
      <w:r w:rsidR="00D7031A" w:rsidRPr="004F0EB3">
        <w:rPr>
          <w:rFonts w:ascii="Times New Roman" w:hAnsi="Times New Roman"/>
          <w:sz w:val="24"/>
          <w:szCs w:val="24"/>
        </w:rPr>
        <w:t xml:space="preserve"> </w:t>
      </w:r>
    </w:p>
    <w:p w:rsidR="00462F6E" w:rsidRPr="004F0EB3" w:rsidRDefault="00462F6E" w:rsidP="00A600C1">
      <w:pPr>
        <w:jc w:val="both"/>
        <w:rPr>
          <w:rFonts w:ascii="Times New Roman" w:hAnsi="Times New Roman"/>
          <w:sz w:val="24"/>
          <w:szCs w:val="24"/>
        </w:rPr>
      </w:pPr>
    </w:p>
    <w:p w:rsidR="005E4219" w:rsidRPr="004F0EB3" w:rsidRDefault="00670B99" w:rsidP="005E4219">
      <w:pPr>
        <w:jc w:val="both"/>
        <w:rPr>
          <w:rFonts w:ascii="Times New Roman" w:hAnsi="Times New Roman"/>
          <w:b/>
          <w:sz w:val="24"/>
          <w:szCs w:val="24"/>
        </w:rPr>
      </w:pPr>
      <w:r w:rsidRPr="004F0EB3">
        <w:rPr>
          <w:rFonts w:ascii="Times New Roman" w:hAnsi="Times New Roman"/>
          <w:sz w:val="24"/>
          <w:szCs w:val="24"/>
        </w:rPr>
        <w:t>P</w:t>
      </w:r>
      <w:r w:rsidR="00D7031A" w:rsidRPr="004F0EB3">
        <w:rPr>
          <w:rFonts w:ascii="Times New Roman" w:hAnsi="Times New Roman"/>
          <w:sz w:val="24"/>
          <w:szCs w:val="24"/>
        </w:rPr>
        <w:t>o mnenju podpisnikov te</w:t>
      </w:r>
      <w:r w:rsidR="001C4630" w:rsidRPr="004F0EB3">
        <w:rPr>
          <w:rFonts w:ascii="Times New Roman" w:hAnsi="Times New Roman"/>
          <w:sz w:val="24"/>
          <w:szCs w:val="24"/>
        </w:rPr>
        <w:t xml:space="preserve"> pobude in </w:t>
      </w:r>
      <w:r w:rsidR="00D7031A" w:rsidRPr="004F0EB3">
        <w:rPr>
          <w:rFonts w:ascii="Times New Roman" w:hAnsi="Times New Roman"/>
          <w:sz w:val="24"/>
          <w:szCs w:val="24"/>
        </w:rPr>
        <w:t xml:space="preserve">poziva bi bil zato pravi greh, če bi Slovenija nadaljevala </w:t>
      </w:r>
      <w:r w:rsidRPr="004F0EB3">
        <w:rPr>
          <w:rFonts w:ascii="Times New Roman" w:hAnsi="Times New Roman"/>
          <w:sz w:val="24"/>
          <w:szCs w:val="24"/>
        </w:rPr>
        <w:t xml:space="preserve">z </w:t>
      </w:r>
      <w:r w:rsidR="00D7031A" w:rsidRPr="004F0EB3">
        <w:rPr>
          <w:rFonts w:ascii="Times New Roman" w:hAnsi="Times New Roman"/>
          <w:sz w:val="24"/>
          <w:szCs w:val="24"/>
        </w:rPr>
        <w:t>brezglavo privatizacijo (še preostalega) državnega premoženja</w:t>
      </w:r>
      <w:r w:rsidRPr="004F0EB3">
        <w:rPr>
          <w:rFonts w:ascii="Times New Roman" w:hAnsi="Times New Roman"/>
          <w:sz w:val="24"/>
          <w:szCs w:val="24"/>
        </w:rPr>
        <w:t xml:space="preserve"> izključno v obliki preprostih </w:t>
      </w:r>
      <w:r w:rsidR="0079620E" w:rsidRPr="004F0EB3">
        <w:rPr>
          <w:rFonts w:ascii="Times New Roman" w:hAnsi="Times New Roman"/>
          <w:sz w:val="24"/>
          <w:szCs w:val="24"/>
        </w:rPr>
        <w:t xml:space="preserve">hitrih </w:t>
      </w:r>
      <w:r w:rsidR="00F90AA8" w:rsidRPr="004F0EB3">
        <w:rPr>
          <w:rFonts w:ascii="Times New Roman" w:hAnsi="Times New Roman"/>
          <w:sz w:val="24"/>
          <w:szCs w:val="24"/>
        </w:rPr>
        <w:t>(raz)</w:t>
      </w:r>
      <w:r w:rsidRPr="004F0EB3">
        <w:rPr>
          <w:rFonts w:ascii="Times New Roman" w:hAnsi="Times New Roman"/>
          <w:sz w:val="24"/>
          <w:szCs w:val="24"/>
        </w:rPr>
        <w:t xml:space="preserve">prodaj svojih deležev v podjetjih in zgolj po kriteriju optimalne cene, ne da bi ob tem temeljiteje preverila možnosti, ki jih v tem smislu ponuja </w:t>
      </w:r>
      <w:r w:rsidRPr="004F0EB3">
        <w:rPr>
          <w:rFonts w:ascii="Times New Roman" w:hAnsi="Times New Roman"/>
          <w:b/>
          <w:sz w:val="24"/>
          <w:szCs w:val="24"/>
        </w:rPr>
        <w:t>sodobno delavsko (in drugo) zadružništvo</w:t>
      </w:r>
      <w:r w:rsidR="001C3C15" w:rsidRPr="004F0EB3">
        <w:rPr>
          <w:rFonts w:ascii="Times New Roman" w:hAnsi="Times New Roman"/>
          <w:b/>
          <w:sz w:val="24"/>
          <w:szCs w:val="24"/>
        </w:rPr>
        <w:t xml:space="preserve"> ter delavsko delničarstvo</w:t>
      </w:r>
      <w:r w:rsidRPr="004F0EB3">
        <w:rPr>
          <w:rFonts w:ascii="Times New Roman" w:hAnsi="Times New Roman"/>
          <w:sz w:val="24"/>
          <w:szCs w:val="24"/>
        </w:rPr>
        <w:t>.</w:t>
      </w:r>
      <w:r w:rsidR="004E29C4" w:rsidRPr="004F0EB3">
        <w:rPr>
          <w:rFonts w:ascii="Times New Roman" w:hAnsi="Times New Roman"/>
          <w:sz w:val="24"/>
          <w:szCs w:val="24"/>
        </w:rPr>
        <w:t xml:space="preserve"> Te so zelo raznolike</w:t>
      </w:r>
      <w:r w:rsidR="008E28B6" w:rsidRPr="004F0EB3">
        <w:rPr>
          <w:rFonts w:ascii="Times New Roman" w:hAnsi="Times New Roman"/>
          <w:sz w:val="24"/>
          <w:szCs w:val="24"/>
        </w:rPr>
        <w:t xml:space="preserve"> </w:t>
      </w:r>
      <w:r w:rsidR="00AD435E" w:rsidRPr="004F0EB3">
        <w:rPr>
          <w:rFonts w:ascii="Times New Roman" w:hAnsi="Times New Roman"/>
          <w:sz w:val="24"/>
          <w:szCs w:val="24"/>
        </w:rPr>
        <w:t>–</w:t>
      </w:r>
      <w:r w:rsidR="008E28B6" w:rsidRPr="004F0EB3">
        <w:rPr>
          <w:rFonts w:ascii="Times New Roman" w:hAnsi="Times New Roman"/>
          <w:sz w:val="24"/>
          <w:szCs w:val="24"/>
        </w:rPr>
        <w:t xml:space="preserve"> od </w:t>
      </w:r>
      <w:r w:rsidR="006034AE" w:rsidRPr="004F0EB3">
        <w:rPr>
          <w:rFonts w:ascii="Times New Roman" w:hAnsi="Times New Roman"/>
          <w:sz w:val="24"/>
          <w:szCs w:val="24"/>
        </w:rPr>
        <w:t xml:space="preserve">načrtnega postopnega razvoja in širitve notranjega lastništva, delavskih odkupov podjetij in </w:t>
      </w:r>
      <w:r w:rsidR="008E28B6" w:rsidRPr="004F0EB3">
        <w:rPr>
          <w:rFonts w:ascii="Times New Roman" w:hAnsi="Times New Roman"/>
          <w:sz w:val="24"/>
          <w:szCs w:val="24"/>
        </w:rPr>
        <w:t xml:space="preserve">klasičnih prenosov poslovno slabo stoječih podjetij na delavske zadruge </w:t>
      </w:r>
      <w:r w:rsidR="003B410F" w:rsidRPr="004F0EB3">
        <w:rPr>
          <w:rFonts w:ascii="Times New Roman" w:hAnsi="Times New Roman"/>
          <w:sz w:val="24"/>
          <w:szCs w:val="24"/>
        </w:rPr>
        <w:t xml:space="preserve">(kooperative) </w:t>
      </w:r>
      <w:r w:rsidR="008E28B6" w:rsidRPr="004F0EB3">
        <w:rPr>
          <w:rFonts w:ascii="Times New Roman" w:hAnsi="Times New Roman"/>
          <w:sz w:val="24"/>
          <w:szCs w:val="24"/>
        </w:rPr>
        <w:t>do radikalne preobrazbe državne v delavsko-zadružno lastnin</w:t>
      </w:r>
      <w:r w:rsidR="00C31AF7" w:rsidRPr="004F0EB3">
        <w:rPr>
          <w:rFonts w:ascii="Times New Roman" w:hAnsi="Times New Roman"/>
          <w:sz w:val="24"/>
          <w:szCs w:val="24"/>
        </w:rPr>
        <w:t>o</w:t>
      </w:r>
      <w:r w:rsidR="004E29C4" w:rsidRPr="004F0EB3">
        <w:rPr>
          <w:rFonts w:ascii="Times New Roman" w:hAnsi="Times New Roman"/>
          <w:sz w:val="24"/>
          <w:szCs w:val="24"/>
        </w:rPr>
        <w:t xml:space="preserve">, pri čemer </w:t>
      </w:r>
      <w:r w:rsidR="00A279BB" w:rsidRPr="004F0EB3">
        <w:rPr>
          <w:rFonts w:ascii="Times New Roman" w:hAnsi="Times New Roman"/>
          <w:sz w:val="24"/>
          <w:szCs w:val="24"/>
        </w:rPr>
        <w:t xml:space="preserve">pa </w:t>
      </w:r>
      <w:r w:rsidR="004E29C4" w:rsidRPr="004F0EB3">
        <w:rPr>
          <w:rFonts w:ascii="Times New Roman" w:hAnsi="Times New Roman"/>
          <w:sz w:val="24"/>
          <w:szCs w:val="24"/>
        </w:rPr>
        <w:t>nobene od njih seveda ne gre vsiljevati kot univerzalno uporaben model</w:t>
      </w:r>
      <w:r w:rsidR="00A279BB" w:rsidRPr="004F0EB3">
        <w:rPr>
          <w:rFonts w:ascii="Times New Roman" w:hAnsi="Times New Roman"/>
          <w:sz w:val="24"/>
          <w:szCs w:val="24"/>
        </w:rPr>
        <w:t xml:space="preserve">, ampak bi </w:t>
      </w:r>
      <w:r w:rsidR="00953117" w:rsidRPr="004F0EB3">
        <w:rPr>
          <w:rFonts w:ascii="Times New Roman" w:hAnsi="Times New Roman"/>
          <w:sz w:val="24"/>
          <w:szCs w:val="24"/>
        </w:rPr>
        <w:t>j</w:t>
      </w:r>
      <w:r w:rsidR="00A279BB" w:rsidRPr="004F0EB3">
        <w:rPr>
          <w:rFonts w:ascii="Times New Roman" w:hAnsi="Times New Roman"/>
          <w:sz w:val="24"/>
          <w:szCs w:val="24"/>
        </w:rPr>
        <w:t xml:space="preserve">ih veljalo </w:t>
      </w:r>
      <w:r w:rsidR="00A279BB" w:rsidRPr="004F0EB3">
        <w:rPr>
          <w:rFonts w:ascii="Times New Roman" w:hAnsi="Times New Roman"/>
          <w:b/>
          <w:sz w:val="24"/>
          <w:szCs w:val="24"/>
        </w:rPr>
        <w:t>smiselno vključiti v celovit proces privatizacije</w:t>
      </w:r>
      <w:r w:rsidR="00A279BB" w:rsidRPr="004F0EB3">
        <w:rPr>
          <w:rFonts w:ascii="Times New Roman" w:hAnsi="Times New Roman"/>
          <w:sz w:val="24"/>
          <w:szCs w:val="24"/>
        </w:rPr>
        <w:t>.</w:t>
      </w:r>
      <w:r w:rsidR="005E4219" w:rsidRPr="004F0EB3">
        <w:rPr>
          <w:rFonts w:ascii="Times New Roman" w:hAnsi="Times New Roman"/>
          <w:sz w:val="24"/>
          <w:szCs w:val="24"/>
        </w:rPr>
        <w:t xml:space="preserve"> Cilj pa bi moral biti glede na povedano, da se vsaj pretežni del še preostalega državnega</w:t>
      </w:r>
      <w:r w:rsidR="00AD47B0" w:rsidRPr="004F0EB3">
        <w:rPr>
          <w:rFonts w:ascii="Times New Roman" w:hAnsi="Times New Roman"/>
          <w:sz w:val="24"/>
          <w:szCs w:val="24"/>
        </w:rPr>
        <w:t xml:space="preserve"> premoženja</w:t>
      </w:r>
      <w:r w:rsidR="005E4219" w:rsidRPr="004F0EB3">
        <w:rPr>
          <w:rFonts w:ascii="Times New Roman" w:hAnsi="Times New Roman"/>
          <w:sz w:val="24"/>
          <w:szCs w:val="24"/>
        </w:rPr>
        <w:t>, če že ne vse</w:t>
      </w:r>
      <w:r w:rsidR="00AD47B0" w:rsidRPr="004F0EB3">
        <w:rPr>
          <w:rFonts w:ascii="Times New Roman" w:hAnsi="Times New Roman"/>
          <w:sz w:val="24"/>
          <w:szCs w:val="24"/>
        </w:rPr>
        <w:t>, sčasoma tako ali drugače preoblikuje v delavsko (in drugo) zadružno</w:t>
      </w:r>
      <w:r w:rsidR="005E4219" w:rsidRPr="004F0EB3">
        <w:rPr>
          <w:rFonts w:ascii="Times New Roman" w:hAnsi="Times New Roman"/>
          <w:sz w:val="24"/>
          <w:szCs w:val="24"/>
        </w:rPr>
        <w:t xml:space="preserve"> </w:t>
      </w:r>
      <w:r w:rsidR="00AD47B0" w:rsidRPr="004F0EB3">
        <w:rPr>
          <w:rFonts w:ascii="Times New Roman" w:hAnsi="Times New Roman"/>
          <w:sz w:val="24"/>
          <w:szCs w:val="24"/>
        </w:rPr>
        <w:t>lastnino</w:t>
      </w:r>
      <w:r w:rsidR="00B70275" w:rsidRPr="004F0EB3">
        <w:rPr>
          <w:rFonts w:ascii="Times New Roman" w:hAnsi="Times New Roman"/>
          <w:sz w:val="24"/>
          <w:szCs w:val="24"/>
        </w:rPr>
        <w:t xml:space="preserve"> ali </w:t>
      </w:r>
      <w:r w:rsidR="00C31AF7" w:rsidRPr="004F0EB3">
        <w:rPr>
          <w:rFonts w:ascii="Times New Roman" w:hAnsi="Times New Roman"/>
          <w:sz w:val="24"/>
          <w:szCs w:val="24"/>
        </w:rPr>
        <w:t xml:space="preserve">v </w:t>
      </w:r>
      <w:r w:rsidR="00B70275" w:rsidRPr="004F0EB3">
        <w:rPr>
          <w:rFonts w:ascii="Times New Roman" w:hAnsi="Times New Roman"/>
          <w:sz w:val="24"/>
          <w:szCs w:val="24"/>
        </w:rPr>
        <w:t xml:space="preserve">eno izmed </w:t>
      </w:r>
      <w:r w:rsidR="00527C6D" w:rsidRPr="004F0EB3">
        <w:rPr>
          <w:rFonts w:ascii="Times New Roman" w:hAnsi="Times New Roman"/>
          <w:sz w:val="24"/>
          <w:szCs w:val="24"/>
        </w:rPr>
        <w:t xml:space="preserve">drugih </w:t>
      </w:r>
      <w:r w:rsidR="00B70275" w:rsidRPr="004F0EB3">
        <w:rPr>
          <w:rFonts w:ascii="Times New Roman" w:hAnsi="Times New Roman"/>
          <w:sz w:val="24"/>
          <w:szCs w:val="24"/>
        </w:rPr>
        <w:t>oblik notranjega lastništva zaposlenih (delavskega delničarstva)</w:t>
      </w:r>
      <w:r w:rsidR="00AD47B0" w:rsidRPr="004F0EB3">
        <w:rPr>
          <w:rFonts w:ascii="Times New Roman" w:hAnsi="Times New Roman"/>
          <w:sz w:val="24"/>
          <w:szCs w:val="24"/>
        </w:rPr>
        <w:t xml:space="preserve">, kar bi lahko </w:t>
      </w:r>
      <w:r w:rsidR="00AD435E" w:rsidRPr="004F0EB3">
        <w:rPr>
          <w:rFonts w:ascii="Times New Roman" w:hAnsi="Times New Roman"/>
          <w:sz w:val="24"/>
          <w:szCs w:val="24"/>
        </w:rPr>
        <w:t>–</w:t>
      </w:r>
      <w:r w:rsidR="00AD47B0" w:rsidRPr="004F0EB3">
        <w:rPr>
          <w:rFonts w:ascii="Times New Roman" w:hAnsi="Times New Roman"/>
          <w:sz w:val="24"/>
          <w:szCs w:val="24"/>
        </w:rPr>
        <w:t xml:space="preserve"> v povezavi z intenzivnim razvijanjem tudi drugih oblik ekonomske demokracije </w:t>
      </w:r>
      <w:r w:rsidR="00AD435E" w:rsidRPr="004F0EB3">
        <w:rPr>
          <w:rFonts w:ascii="Times New Roman" w:hAnsi="Times New Roman"/>
          <w:sz w:val="24"/>
          <w:szCs w:val="24"/>
        </w:rPr>
        <w:t>–</w:t>
      </w:r>
      <w:r w:rsidR="00AD47B0" w:rsidRPr="004F0EB3">
        <w:rPr>
          <w:rFonts w:ascii="Times New Roman" w:hAnsi="Times New Roman"/>
          <w:sz w:val="24"/>
          <w:szCs w:val="24"/>
        </w:rPr>
        <w:t xml:space="preserve"> predstavljalo dobro podlago za začetek </w:t>
      </w:r>
      <w:r w:rsidR="009A2A01" w:rsidRPr="004F0EB3">
        <w:rPr>
          <w:rFonts w:ascii="Times New Roman" w:hAnsi="Times New Roman"/>
          <w:sz w:val="24"/>
          <w:szCs w:val="24"/>
        </w:rPr>
        <w:t xml:space="preserve">nekega </w:t>
      </w:r>
      <w:r w:rsidR="00AD47B0" w:rsidRPr="004F0EB3">
        <w:rPr>
          <w:rFonts w:ascii="Times New Roman" w:hAnsi="Times New Roman"/>
          <w:sz w:val="24"/>
          <w:szCs w:val="24"/>
        </w:rPr>
        <w:t xml:space="preserve">resnično trajnostnega ekonomskega in socialnega razvoja Slovenije. Morebitna razprodaja </w:t>
      </w:r>
      <w:r w:rsidR="008C6E48" w:rsidRPr="004F0EB3">
        <w:rPr>
          <w:rFonts w:ascii="Times New Roman" w:hAnsi="Times New Roman"/>
          <w:sz w:val="24"/>
          <w:szCs w:val="24"/>
        </w:rPr>
        <w:t xml:space="preserve">obstoječega državnega kapitala </w:t>
      </w:r>
      <w:r w:rsidR="00AD47B0" w:rsidRPr="004F0EB3">
        <w:rPr>
          <w:rFonts w:ascii="Times New Roman" w:hAnsi="Times New Roman"/>
          <w:sz w:val="24"/>
          <w:szCs w:val="24"/>
        </w:rPr>
        <w:t>tujcem b</w:t>
      </w:r>
      <w:r w:rsidR="00AB425B" w:rsidRPr="004F0EB3">
        <w:rPr>
          <w:rFonts w:ascii="Times New Roman" w:hAnsi="Times New Roman"/>
          <w:sz w:val="24"/>
          <w:szCs w:val="24"/>
        </w:rPr>
        <w:t>i</w:t>
      </w:r>
      <w:r w:rsidR="00AD47B0" w:rsidRPr="004F0EB3">
        <w:rPr>
          <w:rFonts w:ascii="Times New Roman" w:hAnsi="Times New Roman"/>
          <w:sz w:val="24"/>
          <w:szCs w:val="24"/>
        </w:rPr>
        <w:t xml:space="preserve"> namreč vse te možnosti </w:t>
      </w:r>
      <w:r w:rsidR="009A2A01" w:rsidRPr="004F0EB3">
        <w:rPr>
          <w:rFonts w:ascii="Times New Roman" w:hAnsi="Times New Roman"/>
          <w:sz w:val="24"/>
          <w:szCs w:val="24"/>
        </w:rPr>
        <w:t xml:space="preserve">na mah in </w:t>
      </w:r>
      <w:r w:rsidR="00AD47B0" w:rsidRPr="004F0EB3">
        <w:rPr>
          <w:rFonts w:ascii="Times New Roman" w:hAnsi="Times New Roman"/>
          <w:sz w:val="24"/>
          <w:szCs w:val="24"/>
        </w:rPr>
        <w:t>dokončno uničila.</w:t>
      </w:r>
      <w:r w:rsidR="00AE5DD4" w:rsidRPr="004F0EB3">
        <w:rPr>
          <w:rFonts w:ascii="Times New Roman" w:hAnsi="Times New Roman"/>
          <w:sz w:val="24"/>
          <w:szCs w:val="24"/>
        </w:rPr>
        <w:t xml:space="preserve"> Slovenska država bi s tem tudi dolgoročno obsodila slovenske delavce zgolj na večne »mezdne« delavce (tujemu in domačemu) kapitalu, namesto da bi jim s svojim še razpoložljivim (bivšim </w:t>
      </w:r>
      <w:r w:rsidR="00AE5DD4" w:rsidRPr="004F0EB3">
        <w:rPr>
          <w:rFonts w:ascii="Times New Roman" w:hAnsi="Times New Roman"/>
          <w:sz w:val="24"/>
          <w:szCs w:val="24"/>
        </w:rPr>
        <w:lastRenderedPageBreak/>
        <w:t xml:space="preserve">»družbenim«) kapitalom omogočila, da postanejo </w:t>
      </w:r>
      <w:r w:rsidR="00AE5DD4" w:rsidRPr="004F0EB3">
        <w:rPr>
          <w:rFonts w:ascii="Times New Roman" w:hAnsi="Times New Roman"/>
          <w:b/>
          <w:sz w:val="24"/>
          <w:szCs w:val="24"/>
        </w:rPr>
        <w:t xml:space="preserve">gospodarji lastnega družbenoekonomskega položaja. </w:t>
      </w:r>
    </w:p>
    <w:p w:rsidR="005E4219" w:rsidRPr="004F0EB3" w:rsidRDefault="00953117" w:rsidP="00A600C1">
      <w:pPr>
        <w:jc w:val="both"/>
        <w:rPr>
          <w:rFonts w:ascii="Times New Roman" w:hAnsi="Times New Roman"/>
          <w:sz w:val="24"/>
          <w:szCs w:val="24"/>
        </w:rPr>
      </w:pPr>
      <w:r w:rsidRPr="004F0EB3">
        <w:rPr>
          <w:rFonts w:ascii="Times New Roman" w:hAnsi="Times New Roman"/>
          <w:sz w:val="24"/>
          <w:szCs w:val="24"/>
        </w:rPr>
        <w:t xml:space="preserve"> </w:t>
      </w:r>
    </w:p>
    <w:p w:rsidR="008A38C3" w:rsidRPr="004F0EB3" w:rsidRDefault="004E5BA0" w:rsidP="00A600C1">
      <w:pPr>
        <w:jc w:val="both"/>
        <w:rPr>
          <w:rFonts w:ascii="Times New Roman" w:hAnsi="Times New Roman"/>
          <w:sz w:val="24"/>
          <w:szCs w:val="24"/>
        </w:rPr>
      </w:pPr>
      <w:r w:rsidRPr="004F0EB3">
        <w:rPr>
          <w:rFonts w:ascii="Times New Roman" w:hAnsi="Times New Roman"/>
          <w:sz w:val="24"/>
          <w:szCs w:val="24"/>
        </w:rPr>
        <w:t xml:space="preserve">Potekajoča privatizacija državnega premoženja v Sloveniji je torej idealna priložnost za </w:t>
      </w:r>
      <w:r w:rsidR="0083178C" w:rsidRPr="004F0EB3">
        <w:rPr>
          <w:rFonts w:ascii="Times New Roman" w:hAnsi="Times New Roman"/>
          <w:sz w:val="24"/>
          <w:szCs w:val="24"/>
        </w:rPr>
        <w:t xml:space="preserve">intenzivno </w:t>
      </w:r>
      <w:r w:rsidRPr="004F0EB3">
        <w:rPr>
          <w:rFonts w:ascii="Times New Roman" w:hAnsi="Times New Roman"/>
          <w:sz w:val="24"/>
          <w:szCs w:val="24"/>
        </w:rPr>
        <w:t>širitev delavskega zadružništva in različnih drugih oblik notranjega lastništva zaposlenih</w:t>
      </w:r>
      <w:r w:rsidR="0083178C" w:rsidRPr="004F0EB3">
        <w:rPr>
          <w:rFonts w:ascii="Times New Roman" w:hAnsi="Times New Roman"/>
          <w:sz w:val="24"/>
          <w:szCs w:val="24"/>
        </w:rPr>
        <w:t xml:space="preserve">, in sicer tako v smislu </w:t>
      </w:r>
      <w:r w:rsidR="0083178C" w:rsidRPr="004F0EB3">
        <w:rPr>
          <w:rFonts w:ascii="Times New Roman" w:hAnsi="Times New Roman"/>
          <w:b/>
          <w:sz w:val="24"/>
          <w:szCs w:val="24"/>
        </w:rPr>
        <w:t>specifičnega modela omenjene privatizacije</w:t>
      </w:r>
      <w:r w:rsidR="0083178C" w:rsidRPr="004F0EB3">
        <w:rPr>
          <w:rFonts w:ascii="Times New Roman" w:hAnsi="Times New Roman"/>
          <w:sz w:val="24"/>
          <w:szCs w:val="24"/>
        </w:rPr>
        <w:t xml:space="preserve"> kot tudi </w:t>
      </w:r>
      <w:r w:rsidR="0083178C" w:rsidRPr="004F0EB3">
        <w:rPr>
          <w:rFonts w:ascii="Times New Roman" w:hAnsi="Times New Roman"/>
          <w:b/>
          <w:sz w:val="24"/>
          <w:szCs w:val="24"/>
        </w:rPr>
        <w:t>na splošno</w:t>
      </w:r>
      <w:r w:rsidR="0083178C" w:rsidRPr="004F0EB3">
        <w:rPr>
          <w:rFonts w:ascii="Times New Roman" w:hAnsi="Times New Roman"/>
          <w:sz w:val="24"/>
          <w:szCs w:val="24"/>
        </w:rPr>
        <w:t xml:space="preserve">. </w:t>
      </w:r>
      <w:r w:rsidR="009A2A01" w:rsidRPr="004F0EB3">
        <w:rPr>
          <w:rFonts w:ascii="Times New Roman" w:hAnsi="Times New Roman"/>
          <w:sz w:val="24"/>
          <w:szCs w:val="24"/>
        </w:rPr>
        <w:t xml:space="preserve">Možnosti, ki se v tem </w:t>
      </w:r>
      <w:r w:rsidR="0083178C" w:rsidRPr="004F0EB3">
        <w:rPr>
          <w:rFonts w:ascii="Times New Roman" w:hAnsi="Times New Roman"/>
          <w:sz w:val="24"/>
          <w:szCs w:val="24"/>
        </w:rPr>
        <w:t>pogledu</w:t>
      </w:r>
      <w:r w:rsidR="009A2A01" w:rsidRPr="004F0EB3">
        <w:rPr>
          <w:rFonts w:ascii="Times New Roman" w:hAnsi="Times New Roman"/>
          <w:sz w:val="24"/>
          <w:szCs w:val="24"/>
        </w:rPr>
        <w:t xml:space="preserve"> ponujajo v danem trenutku, </w:t>
      </w:r>
      <w:r w:rsidR="00DB0018" w:rsidRPr="004F0EB3">
        <w:rPr>
          <w:rFonts w:ascii="Times New Roman" w:hAnsi="Times New Roman"/>
          <w:sz w:val="24"/>
          <w:szCs w:val="24"/>
        </w:rPr>
        <w:t xml:space="preserve">pa </w:t>
      </w:r>
      <w:r w:rsidR="008C6E48" w:rsidRPr="004F0EB3">
        <w:rPr>
          <w:rFonts w:ascii="Times New Roman" w:hAnsi="Times New Roman"/>
          <w:sz w:val="24"/>
          <w:szCs w:val="24"/>
        </w:rPr>
        <w:t xml:space="preserve">so </w:t>
      </w:r>
      <w:r w:rsidR="009A2A01" w:rsidRPr="004F0EB3">
        <w:rPr>
          <w:rFonts w:ascii="Times New Roman" w:hAnsi="Times New Roman"/>
          <w:sz w:val="24"/>
          <w:szCs w:val="24"/>
        </w:rPr>
        <w:t>okvirno predvsem naslednj</w:t>
      </w:r>
      <w:r w:rsidR="008C6E48" w:rsidRPr="004F0EB3">
        <w:rPr>
          <w:rFonts w:ascii="Times New Roman" w:hAnsi="Times New Roman"/>
          <w:sz w:val="24"/>
          <w:szCs w:val="24"/>
        </w:rPr>
        <w:t>e</w:t>
      </w:r>
      <w:r w:rsidR="009A2A01" w:rsidRPr="004F0EB3">
        <w:rPr>
          <w:rFonts w:ascii="Times New Roman" w:hAnsi="Times New Roman"/>
          <w:sz w:val="24"/>
          <w:szCs w:val="24"/>
        </w:rPr>
        <w:t>:</w:t>
      </w:r>
    </w:p>
    <w:p w:rsidR="00004BD8" w:rsidRPr="004F0EB3" w:rsidRDefault="00004BD8" w:rsidP="00A600C1">
      <w:pPr>
        <w:jc w:val="both"/>
        <w:rPr>
          <w:rFonts w:ascii="Times New Roman" w:hAnsi="Times New Roman"/>
          <w:sz w:val="24"/>
          <w:szCs w:val="24"/>
        </w:rPr>
      </w:pPr>
    </w:p>
    <w:p w:rsidR="00004BD8" w:rsidRPr="004F0EB3" w:rsidRDefault="006E21C8" w:rsidP="00A600C1">
      <w:pPr>
        <w:jc w:val="both"/>
        <w:rPr>
          <w:rFonts w:ascii="Times New Roman" w:hAnsi="Times New Roman"/>
          <w:b/>
          <w:i/>
          <w:sz w:val="24"/>
          <w:szCs w:val="24"/>
        </w:rPr>
      </w:pPr>
      <w:r w:rsidRPr="004F0EB3">
        <w:rPr>
          <w:rFonts w:ascii="Times New Roman" w:hAnsi="Times New Roman"/>
          <w:b/>
          <w:i/>
          <w:sz w:val="24"/>
          <w:szCs w:val="24"/>
        </w:rPr>
        <w:t xml:space="preserve">1.1. </w:t>
      </w:r>
      <w:r w:rsidR="00004BD8" w:rsidRPr="004F0EB3">
        <w:rPr>
          <w:rFonts w:ascii="Times New Roman" w:hAnsi="Times New Roman"/>
          <w:b/>
          <w:i/>
          <w:sz w:val="24"/>
          <w:szCs w:val="24"/>
        </w:rPr>
        <w:t>Načrti delničarstva zaposlenih (ESOP)</w:t>
      </w:r>
    </w:p>
    <w:p w:rsidR="00AB425B" w:rsidRPr="004F0EB3" w:rsidRDefault="00AB425B" w:rsidP="00A600C1">
      <w:pPr>
        <w:jc w:val="both"/>
        <w:rPr>
          <w:rFonts w:ascii="Times New Roman" w:hAnsi="Times New Roman"/>
          <w:sz w:val="24"/>
          <w:szCs w:val="24"/>
        </w:rPr>
      </w:pPr>
    </w:p>
    <w:p w:rsidR="00043370" w:rsidRPr="004F0EB3" w:rsidRDefault="00AB425B" w:rsidP="00E90AEC">
      <w:pPr>
        <w:pStyle w:val="Odstavekseznama"/>
        <w:numPr>
          <w:ilvl w:val="0"/>
          <w:numId w:val="5"/>
        </w:numPr>
        <w:autoSpaceDE w:val="0"/>
        <w:autoSpaceDN w:val="0"/>
        <w:adjustRightInd w:val="0"/>
        <w:jc w:val="both"/>
        <w:rPr>
          <w:rFonts w:ascii="Times New Roman" w:hAnsi="Times New Roman"/>
          <w:sz w:val="24"/>
          <w:szCs w:val="24"/>
        </w:rPr>
      </w:pPr>
      <w:r w:rsidRPr="004F0EB3">
        <w:rPr>
          <w:rFonts w:ascii="Times New Roman" w:hAnsi="Times New Roman"/>
          <w:sz w:val="24"/>
          <w:szCs w:val="24"/>
        </w:rPr>
        <w:t xml:space="preserve">Čeprav naj bi imelo v procesu privatizacije državnega premoženja zaradi izrazito </w:t>
      </w:r>
      <w:r w:rsidR="006E49EA" w:rsidRPr="004F0EB3">
        <w:rPr>
          <w:rFonts w:ascii="Times New Roman" w:hAnsi="Times New Roman"/>
          <w:sz w:val="24"/>
          <w:szCs w:val="24"/>
        </w:rPr>
        <w:t xml:space="preserve">ekonomsko demokratične in </w:t>
      </w:r>
      <w:r w:rsidRPr="004F0EB3">
        <w:rPr>
          <w:rFonts w:ascii="Times New Roman" w:hAnsi="Times New Roman"/>
          <w:sz w:val="24"/>
          <w:szCs w:val="24"/>
        </w:rPr>
        <w:t xml:space="preserve">trajnostne zasnove zadrug delavsko zadružništvo prednost pred ostalimi oblikami notranjega lastništva, </w:t>
      </w:r>
      <w:r w:rsidR="00043370" w:rsidRPr="004F0EB3">
        <w:rPr>
          <w:rFonts w:ascii="Times New Roman" w:hAnsi="Times New Roman"/>
          <w:sz w:val="24"/>
          <w:szCs w:val="24"/>
        </w:rPr>
        <w:t xml:space="preserve">bi veljalo </w:t>
      </w:r>
      <w:r w:rsidR="00E90AEC" w:rsidRPr="004F0EB3">
        <w:rPr>
          <w:rFonts w:ascii="Times New Roman" w:hAnsi="Times New Roman"/>
          <w:sz w:val="24"/>
          <w:szCs w:val="24"/>
        </w:rPr>
        <w:t>za začetek</w:t>
      </w:r>
      <w:r w:rsidR="006E49EA" w:rsidRPr="004F0EB3">
        <w:rPr>
          <w:rFonts w:ascii="Times New Roman" w:hAnsi="Times New Roman"/>
          <w:sz w:val="24"/>
          <w:szCs w:val="24"/>
        </w:rPr>
        <w:t xml:space="preserve"> </w:t>
      </w:r>
      <w:r w:rsidRPr="004F0EB3">
        <w:rPr>
          <w:rFonts w:ascii="Times New Roman" w:hAnsi="Times New Roman"/>
          <w:sz w:val="24"/>
          <w:szCs w:val="24"/>
        </w:rPr>
        <w:t>na splošno</w:t>
      </w:r>
      <w:r w:rsidR="006E49EA" w:rsidRPr="004F0EB3">
        <w:rPr>
          <w:rFonts w:ascii="Times New Roman" w:hAnsi="Times New Roman"/>
          <w:sz w:val="24"/>
          <w:szCs w:val="24"/>
        </w:rPr>
        <w:t xml:space="preserve"> (</w:t>
      </w:r>
      <w:r w:rsidR="00043370" w:rsidRPr="004F0EB3">
        <w:rPr>
          <w:rFonts w:ascii="Times New Roman" w:hAnsi="Times New Roman"/>
          <w:sz w:val="24"/>
          <w:szCs w:val="24"/>
        </w:rPr>
        <w:t xml:space="preserve">torej </w:t>
      </w:r>
      <w:r w:rsidRPr="004F0EB3">
        <w:rPr>
          <w:rFonts w:ascii="Times New Roman" w:hAnsi="Times New Roman"/>
          <w:sz w:val="24"/>
          <w:szCs w:val="24"/>
        </w:rPr>
        <w:t>ne zgolj v zvezi z omenjeno privatizacijo</w:t>
      </w:r>
      <w:r w:rsidR="00043370" w:rsidRPr="004F0EB3">
        <w:rPr>
          <w:rFonts w:ascii="Times New Roman" w:hAnsi="Times New Roman"/>
          <w:sz w:val="24"/>
          <w:szCs w:val="24"/>
        </w:rPr>
        <w:t>, temveč tudi v smislu omogočanja širitve notranjega lastništva zaposlenih v že privatiziranih podjetjih</w:t>
      </w:r>
      <w:r w:rsidR="006E49EA" w:rsidRPr="004F0EB3">
        <w:rPr>
          <w:rFonts w:ascii="Times New Roman" w:hAnsi="Times New Roman"/>
          <w:sz w:val="24"/>
          <w:szCs w:val="24"/>
        </w:rPr>
        <w:t xml:space="preserve">) </w:t>
      </w:r>
      <w:r w:rsidR="00043370" w:rsidRPr="004F0EB3">
        <w:rPr>
          <w:rFonts w:ascii="Times New Roman" w:hAnsi="Times New Roman"/>
          <w:sz w:val="24"/>
          <w:szCs w:val="24"/>
        </w:rPr>
        <w:t xml:space="preserve">tudi v Sloveniji temeljiteje razmisliti </w:t>
      </w:r>
      <w:r w:rsidR="006E49EA" w:rsidRPr="004F0EB3">
        <w:rPr>
          <w:rFonts w:ascii="Times New Roman" w:hAnsi="Times New Roman"/>
          <w:sz w:val="24"/>
          <w:szCs w:val="24"/>
        </w:rPr>
        <w:t xml:space="preserve">o morebitni </w:t>
      </w:r>
      <w:r w:rsidRPr="004F0EB3">
        <w:rPr>
          <w:rFonts w:ascii="Times New Roman" w:hAnsi="Times New Roman"/>
          <w:sz w:val="24"/>
          <w:szCs w:val="24"/>
        </w:rPr>
        <w:t xml:space="preserve">smiselnosti </w:t>
      </w:r>
      <w:r w:rsidR="003B410F" w:rsidRPr="004F0EB3">
        <w:rPr>
          <w:rFonts w:ascii="Times New Roman" w:hAnsi="Times New Roman"/>
          <w:sz w:val="24"/>
          <w:szCs w:val="24"/>
        </w:rPr>
        <w:t xml:space="preserve">uvedbe </w:t>
      </w:r>
      <w:r w:rsidR="003B410F" w:rsidRPr="004F0EB3">
        <w:rPr>
          <w:rFonts w:ascii="Times New Roman" w:hAnsi="Times New Roman"/>
          <w:b/>
          <w:sz w:val="24"/>
          <w:szCs w:val="24"/>
        </w:rPr>
        <w:t xml:space="preserve">načrtov delničarstva zaposlenih oziroma </w:t>
      </w:r>
      <w:r w:rsidRPr="004F0EB3">
        <w:rPr>
          <w:rFonts w:ascii="Times New Roman" w:hAnsi="Times New Roman"/>
          <w:b/>
          <w:sz w:val="24"/>
          <w:szCs w:val="24"/>
        </w:rPr>
        <w:t>ESOP-ov</w:t>
      </w:r>
      <w:r w:rsidRPr="004F0EB3">
        <w:rPr>
          <w:rFonts w:ascii="Times New Roman" w:hAnsi="Times New Roman"/>
          <w:sz w:val="24"/>
          <w:szCs w:val="24"/>
        </w:rPr>
        <w:t xml:space="preserve"> (</w:t>
      </w:r>
      <w:r w:rsidR="003B410F" w:rsidRPr="004F0EB3">
        <w:rPr>
          <w:rFonts w:ascii="Times New Roman" w:hAnsi="Times New Roman"/>
          <w:sz w:val="24"/>
          <w:szCs w:val="24"/>
        </w:rPr>
        <w:t xml:space="preserve">angl. </w:t>
      </w:r>
      <w:r w:rsidRPr="004F0EB3">
        <w:rPr>
          <w:rFonts w:ascii="Times New Roman" w:hAnsi="Times New Roman"/>
          <w:sz w:val="24"/>
          <w:szCs w:val="24"/>
        </w:rPr>
        <w:t>Employee Stock Ownership Plans)</w:t>
      </w:r>
      <w:r w:rsidR="00043370" w:rsidRPr="004F0EB3">
        <w:rPr>
          <w:rFonts w:ascii="Times New Roman" w:hAnsi="Times New Roman"/>
          <w:sz w:val="24"/>
          <w:szCs w:val="24"/>
        </w:rPr>
        <w:t xml:space="preserve">. Metodo </w:t>
      </w:r>
      <w:r w:rsidR="00DA5551" w:rsidRPr="004F0EB3">
        <w:rPr>
          <w:rFonts w:ascii="Times New Roman" w:hAnsi="Times New Roman"/>
          <w:sz w:val="24"/>
          <w:szCs w:val="24"/>
        </w:rPr>
        <w:t xml:space="preserve">oziroma model </w:t>
      </w:r>
      <w:r w:rsidR="00043370" w:rsidRPr="004F0EB3">
        <w:rPr>
          <w:rFonts w:ascii="Times New Roman" w:hAnsi="Times New Roman"/>
          <w:sz w:val="24"/>
          <w:szCs w:val="24"/>
        </w:rPr>
        <w:t xml:space="preserve">ESOP-ov namreč po pregledu Svetovne banke uporabljajo </w:t>
      </w:r>
      <w:r w:rsidR="00E90AEC" w:rsidRPr="004F0EB3">
        <w:rPr>
          <w:rFonts w:ascii="Times New Roman" w:hAnsi="Times New Roman"/>
          <w:sz w:val="24"/>
          <w:szCs w:val="24"/>
        </w:rPr>
        <w:t xml:space="preserve">že </w:t>
      </w:r>
      <w:r w:rsidR="00043370" w:rsidRPr="004F0EB3">
        <w:rPr>
          <w:rFonts w:ascii="Times New Roman" w:hAnsi="Times New Roman"/>
          <w:sz w:val="24"/>
          <w:szCs w:val="24"/>
        </w:rPr>
        <w:t xml:space="preserve">v več kot 100 državah sveta. Pri tem gre </w:t>
      </w:r>
      <w:r w:rsidR="00AD435E" w:rsidRPr="004F0EB3">
        <w:rPr>
          <w:rFonts w:ascii="Times New Roman" w:hAnsi="Times New Roman"/>
          <w:sz w:val="24"/>
          <w:szCs w:val="24"/>
        </w:rPr>
        <w:t>–</w:t>
      </w:r>
      <w:r w:rsidR="006D7C12" w:rsidRPr="004F0EB3">
        <w:rPr>
          <w:rFonts w:ascii="Times New Roman" w:hAnsi="Times New Roman"/>
          <w:sz w:val="24"/>
          <w:szCs w:val="24"/>
        </w:rPr>
        <w:t xml:space="preserve"> zelo </w:t>
      </w:r>
      <w:r w:rsidR="00043370" w:rsidRPr="004F0EB3">
        <w:rPr>
          <w:rFonts w:ascii="Times New Roman" w:hAnsi="Times New Roman"/>
          <w:sz w:val="24"/>
          <w:szCs w:val="24"/>
        </w:rPr>
        <w:t xml:space="preserve">v grobem </w:t>
      </w:r>
      <w:r w:rsidR="00AD435E" w:rsidRPr="004F0EB3">
        <w:rPr>
          <w:rFonts w:ascii="Times New Roman" w:hAnsi="Times New Roman"/>
          <w:sz w:val="24"/>
          <w:szCs w:val="24"/>
        </w:rPr>
        <w:t>–</w:t>
      </w:r>
      <w:r w:rsidR="006D7C12" w:rsidRPr="004F0EB3">
        <w:rPr>
          <w:rFonts w:ascii="Times New Roman" w:hAnsi="Times New Roman"/>
          <w:sz w:val="24"/>
          <w:szCs w:val="24"/>
        </w:rPr>
        <w:t xml:space="preserve"> </w:t>
      </w:r>
      <w:r w:rsidR="00043370" w:rsidRPr="004F0EB3">
        <w:rPr>
          <w:rFonts w:ascii="Times New Roman" w:hAnsi="Times New Roman"/>
          <w:sz w:val="24"/>
          <w:szCs w:val="24"/>
        </w:rPr>
        <w:t xml:space="preserve">za ustanovitev fiduciarne pravne osebe, ki jo ustanovi določeno podjetje za namene kupovanja delnic podjetja v imenu zaposlenih s pomočjo bančnih posojil, ki se nato odplačujejo iz bodočih </w:t>
      </w:r>
      <w:r w:rsidR="00E90AEC" w:rsidRPr="004F0EB3">
        <w:rPr>
          <w:rFonts w:ascii="Times New Roman" w:hAnsi="Times New Roman"/>
          <w:sz w:val="24"/>
          <w:szCs w:val="24"/>
        </w:rPr>
        <w:t xml:space="preserve">dobičkov, s čimer se postopno veča lastništvo zaposlenih v obliki delnic podjetja. ESOP-i so deležni številnih davčnih olajšav tako za podjetje glede dela dobička, ki ga namenjajo za ESOP, kot tudi zaposleni za alocirane delnice do trenutka, ko se upokojijo in te delnice bodisi </w:t>
      </w:r>
      <w:r w:rsidR="0075140C" w:rsidRPr="004F0EB3">
        <w:rPr>
          <w:rFonts w:ascii="Times New Roman" w:hAnsi="Times New Roman"/>
          <w:sz w:val="24"/>
          <w:szCs w:val="24"/>
        </w:rPr>
        <w:t>prodajo na trg</w:t>
      </w:r>
      <w:r w:rsidR="00E90AEC" w:rsidRPr="004F0EB3">
        <w:rPr>
          <w:rFonts w:ascii="Times New Roman" w:hAnsi="Times New Roman"/>
          <w:sz w:val="24"/>
          <w:szCs w:val="24"/>
        </w:rPr>
        <w:t xml:space="preserve">u bodisi jih odkupi nazaj ESOP. </w:t>
      </w:r>
      <w:r w:rsidR="00DA5551" w:rsidRPr="004F0EB3">
        <w:rPr>
          <w:rFonts w:ascii="Times New Roman" w:hAnsi="Times New Roman"/>
          <w:sz w:val="24"/>
          <w:szCs w:val="24"/>
        </w:rPr>
        <w:t>V Sloveniji so zametek modela ESOP-ov svojčas</w:t>
      </w:r>
      <w:r w:rsidR="006D7C12" w:rsidRPr="004F0EB3">
        <w:rPr>
          <w:rFonts w:ascii="Times New Roman" w:hAnsi="Times New Roman"/>
          <w:sz w:val="24"/>
          <w:szCs w:val="24"/>
        </w:rPr>
        <w:t xml:space="preserve"> že</w:t>
      </w:r>
      <w:r w:rsidR="00DA5551" w:rsidRPr="004F0EB3">
        <w:rPr>
          <w:rFonts w:ascii="Times New Roman" w:hAnsi="Times New Roman"/>
          <w:sz w:val="24"/>
          <w:szCs w:val="24"/>
        </w:rPr>
        <w:t xml:space="preserve"> predstavljale </w:t>
      </w:r>
      <w:r w:rsidR="00DA5551" w:rsidRPr="004F0EB3">
        <w:rPr>
          <w:rFonts w:ascii="Times New Roman" w:hAnsi="Times New Roman"/>
          <w:b/>
          <w:sz w:val="24"/>
          <w:szCs w:val="24"/>
        </w:rPr>
        <w:t>t. i. družbe pooblaščenke</w:t>
      </w:r>
      <w:r w:rsidR="00DA5551" w:rsidRPr="004F0EB3">
        <w:rPr>
          <w:rFonts w:ascii="Times New Roman" w:hAnsi="Times New Roman"/>
          <w:sz w:val="24"/>
          <w:szCs w:val="24"/>
        </w:rPr>
        <w:t xml:space="preserve">, ki pa žal niso bile podprte z ustreznimi davčnimi in drugimi </w:t>
      </w:r>
      <w:r w:rsidR="006D7C12" w:rsidRPr="004F0EB3">
        <w:rPr>
          <w:rFonts w:ascii="Times New Roman" w:hAnsi="Times New Roman"/>
          <w:sz w:val="24"/>
          <w:szCs w:val="24"/>
        </w:rPr>
        <w:t xml:space="preserve">ukrepi ter </w:t>
      </w:r>
      <w:r w:rsidR="00DA5551" w:rsidRPr="004F0EB3">
        <w:rPr>
          <w:rFonts w:ascii="Times New Roman" w:hAnsi="Times New Roman"/>
          <w:sz w:val="24"/>
          <w:szCs w:val="24"/>
        </w:rPr>
        <w:t xml:space="preserve">mehanizmi, zaradi česar so se v praksi </w:t>
      </w:r>
      <w:r w:rsidR="001E1993" w:rsidRPr="004F0EB3">
        <w:rPr>
          <w:rFonts w:ascii="Times New Roman" w:hAnsi="Times New Roman"/>
          <w:sz w:val="24"/>
          <w:szCs w:val="24"/>
        </w:rPr>
        <w:t xml:space="preserve">glede na svoj prvotni namen </w:t>
      </w:r>
      <w:r w:rsidR="00DA5551" w:rsidRPr="004F0EB3">
        <w:rPr>
          <w:rFonts w:ascii="Times New Roman" w:hAnsi="Times New Roman"/>
          <w:sz w:val="24"/>
          <w:szCs w:val="24"/>
        </w:rPr>
        <w:t>kmalu povsem izrodile in zamrle.</w:t>
      </w:r>
    </w:p>
    <w:p w:rsidR="00004BD8" w:rsidRPr="004F0EB3" w:rsidRDefault="00004BD8" w:rsidP="00004BD8">
      <w:pPr>
        <w:autoSpaceDE w:val="0"/>
        <w:autoSpaceDN w:val="0"/>
        <w:adjustRightInd w:val="0"/>
        <w:ind w:left="360"/>
        <w:jc w:val="both"/>
        <w:rPr>
          <w:rFonts w:ascii="Times New Roman" w:hAnsi="Times New Roman"/>
          <w:sz w:val="24"/>
          <w:szCs w:val="24"/>
        </w:rPr>
      </w:pPr>
    </w:p>
    <w:p w:rsidR="00004BD8" w:rsidRPr="004F0EB3" w:rsidRDefault="006E21C8" w:rsidP="00004BD8">
      <w:pPr>
        <w:autoSpaceDE w:val="0"/>
        <w:autoSpaceDN w:val="0"/>
        <w:adjustRightInd w:val="0"/>
        <w:jc w:val="both"/>
        <w:rPr>
          <w:rFonts w:ascii="Times New Roman" w:hAnsi="Times New Roman"/>
          <w:b/>
          <w:i/>
          <w:sz w:val="24"/>
          <w:szCs w:val="24"/>
        </w:rPr>
      </w:pPr>
      <w:r w:rsidRPr="004F0EB3">
        <w:rPr>
          <w:rFonts w:ascii="Times New Roman" w:hAnsi="Times New Roman"/>
          <w:b/>
          <w:i/>
          <w:sz w:val="24"/>
          <w:szCs w:val="24"/>
        </w:rPr>
        <w:t xml:space="preserve">1.2. </w:t>
      </w:r>
      <w:r w:rsidR="00004BD8" w:rsidRPr="004F0EB3">
        <w:rPr>
          <w:rFonts w:ascii="Times New Roman" w:hAnsi="Times New Roman"/>
          <w:b/>
          <w:i/>
          <w:sz w:val="24"/>
          <w:szCs w:val="24"/>
        </w:rPr>
        <w:t>Širši razvoj delavskega zadružništva</w:t>
      </w:r>
    </w:p>
    <w:p w:rsidR="00043370" w:rsidRPr="004F0EB3" w:rsidRDefault="00043370" w:rsidP="00E90AEC">
      <w:pPr>
        <w:jc w:val="both"/>
        <w:rPr>
          <w:rFonts w:ascii="Times New Roman" w:hAnsi="Times New Roman"/>
          <w:sz w:val="24"/>
          <w:szCs w:val="24"/>
        </w:rPr>
      </w:pPr>
    </w:p>
    <w:p w:rsidR="006746F0" w:rsidRPr="004F0EB3" w:rsidRDefault="0075140C" w:rsidP="006746F0">
      <w:pPr>
        <w:pStyle w:val="Odstavekseznama"/>
        <w:numPr>
          <w:ilvl w:val="0"/>
          <w:numId w:val="5"/>
        </w:numPr>
        <w:jc w:val="both"/>
        <w:rPr>
          <w:rFonts w:ascii="Times New Roman" w:hAnsi="Times New Roman"/>
          <w:sz w:val="24"/>
          <w:szCs w:val="24"/>
        </w:rPr>
      </w:pPr>
      <w:r w:rsidRPr="004F0EB3">
        <w:rPr>
          <w:rFonts w:ascii="Times New Roman" w:hAnsi="Times New Roman"/>
          <w:b/>
          <w:sz w:val="24"/>
          <w:szCs w:val="24"/>
        </w:rPr>
        <w:t>Prenos</w:t>
      </w:r>
      <w:r w:rsidR="006D37DD" w:rsidRPr="004F0EB3">
        <w:rPr>
          <w:rFonts w:ascii="Times New Roman" w:hAnsi="Times New Roman"/>
          <w:b/>
          <w:sz w:val="24"/>
          <w:szCs w:val="24"/>
        </w:rPr>
        <w:t>i</w:t>
      </w:r>
      <w:r w:rsidRPr="004F0EB3">
        <w:rPr>
          <w:rFonts w:ascii="Times New Roman" w:hAnsi="Times New Roman"/>
          <w:b/>
          <w:sz w:val="24"/>
          <w:szCs w:val="24"/>
        </w:rPr>
        <w:t xml:space="preserve"> lastništva podjetij na delavske zadruge</w:t>
      </w:r>
      <w:r w:rsidRPr="004F0EB3">
        <w:rPr>
          <w:rFonts w:ascii="Times New Roman" w:hAnsi="Times New Roman"/>
          <w:sz w:val="24"/>
          <w:szCs w:val="24"/>
        </w:rPr>
        <w:t xml:space="preserve"> se danes v svetu </w:t>
      </w:r>
      <w:r w:rsidR="006D37DD" w:rsidRPr="004F0EB3">
        <w:rPr>
          <w:rFonts w:ascii="Times New Roman" w:hAnsi="Times New Roman"/>
          <w:sz w:val="24"/>
          <w:szCs w:val="24"/>
        </w:rPr>
        <w:t>v glavnem</w:t>
      </w:r>
      <w:r w:rsidRPr="004F0EB3">
        <w:rPr>
          <w:rFonts w:ascii="Times New Roman" w:hAnsi="Times New Roman"/>
          <w:sz w:val="24"/>
          <w:szCs w:val="24"/>
        </w:rPr>
        <w:t xml:space="preserve"> uporablja</w:t>
      </w:r>
      <w:r w:rsidR="006D37DD" w:rsidRPr="004F0EB3">
        <w:rPr>
          <w:rFonts w:ascii="Times New Roman" w:hAnsi="Times New Roman"/>
          <w:sz w:val="24"/>
          <w:szCs w:val="24"/>
        </w:rPr>
        <w:t>jo</w:t>
      </w:r>
      <w:r w:rsidRPr="004F0EB3">
        <w:rPr>
          <w:rFonts w:ascii="Times New Roman" w:hAnsi="Times New Roman"/>
          <w:sz w:val="24"/>
          <w:szCs w:val="24"/>
        </w:rPr>
        <w:t xml:space="preserve"> (in bi se torej lahko </w:t>
      </w:r>
      <w:r w:rsidR="002B7D82" w:rsidRPr="004F0EB3">
        <w:rPr>
          <w:rFonts w:ascii="Times New Roman" w:hAnsi="Times New Roman"/>
          <w:sz w:val="24"/>
          <w:szCs w:val="24"/>
        </w:rPr>
        <w:t xml:space="preserve">ob ustreznih podpornih ukrepih države </w:t>
      </w:r>
      <w:r w:rsidRPr="004F0EB3">
        <w:rPr>
          <w:rFonts w:ascii="Times New Roman" w:hAnsi="Times New Roman"/>
          <w:sz w:val="24"/>
          <w:szCs w:val="24"/>
        </w:rPr>
        <w:t>začel</w:t>
      </w:r>
      <w:r w:rsidR="006D37DD" w:rsidRPr="004F0EB3">
        <w:rPr>
          <w:rFonts w:ascii="Times New Roman" w:hAnsi="Times New Roman"/>
          <w:sz w:val="24"/>
          <w:szCs w:val="24"/>
        </w:rPr>
        <w:t>i</w:t>
      </w:r>
      <w:r w:rsidRPr="004F0EB3">
        <w:rPr>
          <w:rFonts w:ascii="Times New Roman" w:hAnsi="Times New Roman"/>
          <w:sz w:val="24"/>
          <w:szCs w:val="24"/>
        </w:rPr>
        <w:t xml:space="preserve"> </w:t>
      </w:r>
      <w:r w:rsidR="00AD435E" w:rsidRPr="004F0EB3">
        <w:rPr>
          <w:rFonts w:ascii="Times New Roman" w:hAnsi="Times New Roman"/>
          <w:sz w:val="24"/>
          <w:szCs w:val="24"/>
        </w:rPr>
        <w:t>–</w:t>
      </w:r>
      <w:r w:rsidR="00825C0F" w:rsidRPr="004F0EB3">
        <w:rPr>
          <w:rFonts w:ascii="Times New Roman" w:hAnsi="Times New Roman"/>
          <w:sz w:val="24"/>
          <w:szCs w:val="24"/>
        </w:rPr>
        <w:t xml:space="preserve"> </w:t>
      </w:r>
      <w:r w:rsidR="00397751" w:rsidRPr="004F0EB3">
        <w:rPr>
          <w:rFonts w:ascii="Times New Roman" w:hAnsi="Times New Roman"/>
          <w:sz w:val="24"/>
          <w:szCs w:val="24"/>
        </w:rPr>
        <w:t xml:space="preserve">tudi </w:t>
      </w:r>
      <w:r w:rsidR="00825C0F" w:rsidRPr="004F0EB3">
        <w:rPr>
          <w:rFonts w:ascii="Times New Roman" w:hAnsi="Times New Roman"/>
          <w:sz w:val="24"/>
          <w:szCs w:val="24"/>
        </w:rPr>
        <w:t xml:space="preserve">neodvisno od aktualne privatizacije državnih podjetij </w:t>
      </w:r>
      <w:r w:rsidR="00AD435E" w:rsidRPr="004F0EB3">
        <w:rPr>
          <w:rFonts w:ascii="Times New Roman" w:hAnsi="Times New Roman"/>
          <w:sz w:val="24"/>
          <w:szCs w:val="24"/>
        </w:rPr>
        <w:t>–</w:t>
      </w:r>
      <w:r w:rsidR="00825C0F" w:rsidRPr="004F0EB3">
        <w:rPr>
          <w:rFonts w:ascii="Times New Roman" w:hAnsi="Times New Roman"/>
          <w:sz w:val="24"/>
          <w:szCs w:val="24"/>
        </w:rPr>
        <w:t xml:space="preserve"> </w:t>
      </w:r>
      <w:r w:rsidRPr="004F0EB3">
        <w:rPr>
          <w:rFonts w:ascii="Times New Roman" w:hAnsi="Times New Roman"/>
          <w:sz w:val="24"/>
          <w:szCs w:val="24"/>
        </w:rPr>
        <w:t>širše uporabljati tudi v Sloveniji) predvsem</w:t>
      </w:r>
      <w:r w:rsidR="006746F0" w:rsidRPr="004F0EB3">
        <w:rPr>
          <w:rFonts w:ascii="Times New Roman" w:hAnsi="Times New Roman"/>
          <w:sz w:val="24"/>
          <w:szCs w:val="24"/>
        </w:rPr>
        <w:t xml:space="preserve"> </w:t>
      </w:r>
      <w:r w:rsidR="002B7D82" w:rsidRPr="004F0EB3">
        <w:rPr>
          <w:rFonts w:ascii="Times New Roman" w:hAnsi="Times New Roman"/>
          <w:sz w:val="24"/>
          <w:szCs w:val="24"/>
        </w:rPr>
        <w:t>v</w:t>
      </w:r>
      <w:r w:rsidR="006746F0" w:rsidRPr="004F0EB3">
        <w:rPr>
          <w:rFonts w:ascii="Times New Roman" w:hAnsi="Times New Roman"/>
          <w:sz w:val="24"/>
          <w:szCs w:val="24"/>
        </w:rPr>
        <w:t xml:space="preserve"> tri namene, in sicer:</w:t>
      </w:r>
    </w:p>
    <w:p w:rsidR="006746F0" w:rsidRPr="004F0EB3" w:rsidRDefault="006746F0" w:rsidP="002B7D82">
      <w:pPr>
        <w:pStyle w:val="Odstavekseznama"/>
        <w:numPr>
          <w:ilvl w:val="0"/>
          <w:numId w:val="6"/>
        </w:numPr>
        <w:jc w:val="both"/>
        <w:rPr>
          <w:rFonts w:ascii="Times New Roman" w:hAnsi="Times New Roman"/>
          <w:sz w:val="24"/>
          <w:szCs w:val="24"/>
        </w:rPr>
      </w:pPr>
      <w:r w:rsidRPr="004F0EB3">
        <w:rPr>
          <w:rFonts w:ascii="Times New Roman" w:hAnsi="Times New Roman"/>
          <w:sz w:val="24"/>
          <w:szCs w:val="24"/>
        </w:rPr>
        <w:t xml:space="preserve">za reševanje zdravih jeder podjetij, ki so v težavah in jim grozi prenehanje poslovanja ali so </w:t>
      </w:r>
      <w:r w:rsidR="00825C0F" w:rsidRPr="004F0EB3">
        <w:rPr>
          <w:rFonts w:ascii="Times New Roman" w:hAnsi="Times New Roman"/>
          <w:sz w:val="24"/>
          <w:szCs w:val="24"/>
        </w:rPr>
        <w:t xml:space="preserve">celo </w:t>
      </w:r>
      <w:r w:rsidRPr="004F0EB3">
        <w:rPr>
          <w:rFonts w:ascii="Times New Roman" w:hAnsi="Times New Roman"/>
          <w:sz w:val="24"/>
          <w:szCs w:val="24"/>
        </w:rPr>
        <w:t>že v stečaju,</w:t>
      </w:r>
    </w:p>
    <w:p w:rsidR="006746F0" w:rsidRPr="004F0EB3" w:rsidRDefault="006746F0" w:rsidP="002B7D82">
      <w:pPr>
        <w:pStyle w:val="Odstavekseznama"/>
        <w:numPr>
          <w:ilvl w:val="0"/>
          <w:numId w:val="6"/>
        </w:numPr>
        <w:jc w:val="both"/>
        <w:rPr>
          <w:rFonts w:ascii="Times New Roman" w:hAnsi="Times New Roman"/>
          <w:sz w:val="24"/>
          <w:szCs w:val="24"/>
        </w:rPr>
      </w:pPr>
      <w:r w:rsidRPr="004F0EB3">
        <w:rPr>
          <w:rFonts w:ascii="Times New Roman" w:hAnsi="Times New Roman"/>
          <w:sz w:val="24"/>
          <w:szCs w:val="24"/>
        </w:rPr>
        <w:t xml:space="preserve">za ohranjanje poslovanja podjetij v primerih upokojitve lastnika, ki nima naslednikov ali ki tudi sicer vidi zagotovljeno prihodnost </w:t>
      </w:r>
      <w:r w:rsidR="00825C0F" w:rsidRPr="004F0EB3">
        <w:rPr>
          <w:rFonts w:ascii="Times New Roman" w:hAnsi="Times New Roman"/>
          <w:sz w:val="24"/>
          <w:szCs w:val="24"/>
        </w:rPr>
        <w:t xml:space="preserve">svojega </w:t>
      </w:r>
      <w:r w:rsidRPr="004F0EB3">
        <w:rPr>
          <w:rFonts w:ascii="Times New Roman" w:hAnsi="Times New Roman"/>
          <w:sz w:val="24"/>
          <w:szCs w:val="24"/>
        </w:rPr>
        <w:t>podjetja predvsem v prenosu na delavsko zadrugo;</w:t>
      </w:r>
    </w:p>
    <w:p w:rsidR="002B7D82" w:rsidRPr="004F0EB3" w:rsidRDefault="006746F0" w:rsidP="002B7D82">
      <w:pPr>
        <w:pStyle w:val="Odstavekseznama"/>
        <w:numPr>
          <w:ilvl w:val="0"/>
          <w:numId w:val="6"/>
        </w:numPr>
        <w:jc w:val="both"/>
        <w:rPr>
          <w:rFonts w:ascii="Times New Roman" w:hAnsi="Times New Roman"/>
          <w:sz w:val="24"/>
          <w:szCs w:val="24"/>
        </w:rPr>
      </w:pPr>
      <w:r w:rsidRPr="004F0EB3">
        <w:rPr>
          <w:rFonts w:ascii="Times New Roman" w:hAnsi="Times New Roman"/>
          <w:sz w:val="24"/>
          <w:szCs w:val="24"/>
        </w:rPr>
        <w:t>za reševanje presežnih delavcev</w:t>
      </w:r>
      <w:r w:rsidR="002B7D82" w:rsidRPr="004F0EB3">
        <w:rPr>
          <w:rFonts w:ascii="Times New Roman" w:hAnsi="Times New Roman"/>
          <w:sz w:val="24"/>
          <w:szCs w:val="24"/>
        </w:rPr>
        <w:t xml:space="preserve"> v obliki ustanovitve delavske zadruge ali druge oblike socialnega podjetja, </w:t>
      </w:r>
    </w:p>
    <w:p w:rsidR="00783F2C" w:rsidRPr="004F0EB3" w:rsidRDefault="002B7D82" w:rsidP="00004BD8">
      <w:pPr>
        <w:pStyle w:val="Odstavekseznama"/>
        <w:jc w:val="both"/>
        <w:rPr>
          <w:rFonts w:ascii="Times New Roman" w:hAnsi="Times New Roman"/>
          <w:sz w:val="24"/>
          <w:szCs w:val="24"/>
        </w:rPr>
      </w:pPr>
      <w:r w:rsidRPr="004F0EB3">
        <w:rPr>
          <w:rFonts w:ascii="Times New Roman" w:hAnsi="Times New Roman"/>
          <w:sz w:val="24"/>
          <w:szCs w:val="24"/>
        </w:rPr>
        <w:t xml:space="preserve">pri čemer </w:t>
      </w:r>
      <w:r w:rsidR="004E5BA0" w:rsidRPr="004F0EB3">
        <w:rPr>
          <w:rFonts w:ascii="Times New Roman" w:hAnsi="Times New Roman"/>
          <w:sz w:val="24"/>
          <w:szCs w:val="24"/>
        </w:rPr>
        <w:t xml:space="preserve">so lahko (tudi pri nas) </w:t>
      </w:r>
      <w:r w:rsidR="004E5BA0" w:rsidRPr="004F0EB3">
        <w:rPr>
          <w:rFonts w:ascii="Times New Roman" w:hAnsi="Times New Roman"/>
          <w:b/>
          <w:sz w:val="24"/>
          <w:szCs w:val="24"/>
        </w:rPr>
        <w:t>potencialna sredstva za zagon delavskih zadrug</w:t>
      </w:r>
      <w:r w:rsidR="006D37DD" w:rsidRPr="004F0EB3">
        <w:rPr>
          <w:rFonts w:ascii="Times New Roman" w:hAnsi="Times New Roman"/>
          <w:sz w:val="24"/>
          <w:szCs w:val="24"/>
        </w:rPr>
        <w:t>, na primer:</w:t>
      </w:r>
      <w:r w:rsidR="004E5BA0" w:rsidRPr="004F0EB3">
        <w:rPr>
          <w:rFonts w:ascii="Times New Roman" w:hAnsi="Times New Roman"/>
          <w:sz w:val="24"/>
          <w:szCs w:val="24"/>
        </w:rPr>
        <w:t xml:space="preserve"> </w:t>
      </w:r>
      <w:r w:rsidR="007548F7" w:rsidRPr="004F0EB3">
        <w:rPr>
          <w:rFonts w:ascii="Times New Roman" w:hAnsi="Times New Roman"/>
          <w:sz w:val="24"/>
          <w:szCs w:val="24"/>
        </w:rPr>
        <w:t xml:space="preserve">neizplačane plače in druge terjatve zaposlenih do podjetja, </w:t>
      </w:r>
      <w:r w:rsidR="004E5BA0" w:rsidRPr="004F0EB3">
        <w:rPr>
          <w:rFonts w:ascii="Times New Roman" w:hAnsi="Times New Roman"/>
          <w:sz w:val="24"/>
          <w:szCs w:val="24"/>
        </w:rPr>
        <w:t xml:space="preserve">subvencije države </w:t>
      </w:r>
      <w:r w:rsidR="006D37DD" w:rsidRPr="004F0EB3">
        <w:rPr>
          <w:rFonts w:ascii="Times New Roman" w:hAnsi="Times New Roman"/>
          <w:sz w:val="24"/>
          <w:szCs w:val="24"/>
        </w:rPr>
        <w:t xml:space="preserve">in EU </w:t>
      </w:r>
      <w:r w:rsidR="004E5BA0" w:rsidRPr="004F0EB3">
        <w:rPr>
          <w:rFonts w:ascii="Times New Roman" w:hAnsi="Times New Roman"/>
          <w:sz w:val="24"/>
          <w:szCs w:val="24"/>
        </w:rPr>
        <w:t xml:space="preserve">za ustvarjanje novih delovnih mest, kapitalizacije zavarovanja za primer brezposelnosti, najem </w:t>
      </w:r>
      <w:r w:rsidR="00397751" w:rsidRPr="004F0EB3">
        <w:rPr>
          <w:rFonts w:ascii="Times New Roman" w:hAnsi="Times New Roman"/>
          <w:sz w:val="24"/>
          <w:szCs w:val="24"/>
        </w:rPr>
        <w:t xml:space="preserve">bančnega </w:t>
      </w:r>
      <w:r w:rsidR="004E5BA0" w:rsidRPr="004F0EB3">
        <w:rPr>
          <w:rFonts w:ascii="Times New Roman" w:hAnsi="Times New Roman"/>
          <w:sz w:val="24"/>
          <w:szCs w:val="24"/>
        </w:rPr>
        <w:t xml:space="preserve">kredita ob ustreznih poroštvenih finančnih </w:t>
      </w:r>
      <w:r w:rsidR="004E5BA0" w:rsidRPr="004F0EB3">
        <w:rPr>
          <w:rFonts w:ascii="Times New Roman" w:hAnsi="Times New Roman"/>
          <w:sz w:val="24"/>
          <w:szCs w:val="24"/>
        </w:rPr>
        <w:lastRenderedPageBreak/>
        <w:t xml:space="preserve">mehanizmih za te namene, </w:t>
      </w:r>
      <w:r w:rsidR="006D37DD" w:rsidRPr="004F0EB3">
        <w:rPr>
          <w:rFonts w:ascii="Times New Roman" w:hAnsi="Times New Roman"/>
          <w:sz w:val="24"/>
          <w:szCs w:val="24"/>
        </w:rPr>
        <w:t>kapitalizacija odpravnin presežnih delavcev</w:t>
      </w:r>
      <w:r w:rsidR="00841BAE" w:rsidRPr="004F0EB3">
        <w:rPr>
          <w:rFonts w:ascii="Times New Roman" w:hAnsi="Times New Roman"/>
          <w:sz w:val="24"/>
          <w:szCs w:val="24"/>
        </w:rPr>
        <w:t>, različne možne namenske finančne spodbude ter davčne olajšave</w:t>
      </w:r>
      <w:r w:rsidR="006D37DD" w:rsidRPr="004F0EB3">
        <w:rPr>
          <w:rFonts w:ascii="Times New Roman" w:hAnsi="Times New Roman"/>
          <w:sz w:val="24"/>
          <w:szCs w:val="24"/>
        </w:rPr>
        <w:t xml:space="preserve"> </w:t>
      </w:r>
      <w:r w:rsidR="00841BAE" w:rsidRPr="004F0EB3">
        <w:rPr>
          <w:rFonts w:ascii="Times New Roman" w:hAnsi="Times New Roman"/>
          <w:sz w:val="24"/>
          <w:szCs w:val="24"/>
        </w:rPr>
        <w:t xml:space="preserve">države </w:t>
      </w:r>
      <w:r w:rsidR="006D37DD" w:rsidRPr="004F0EB3">
        <w:rPr>
          <w:rFonts w:ascii="Times New Roman" w:hAnsi="Times New Roman"/>
          <w:sz w:val="24"/>
          <w:szCs w:val="24"/>
        </w:rPr>
        <w:t>in podobno.</w:t>
      </w:r>
      <w:r w:rsidR="001C76A6" w:rsidRPr="004F0EB3">
        <w:rPr>
          <w:rStyle w:val="Sprotnaopomba-sklic"/>
          <w:rFonts w:ascii="Times New Roman" w:hAnsi="Times New Roman"/>
          <w:sz w:val="24"/>
          <w:szCs w:val="24"/>
        </w:rPr>
        <w:footnoteReference w:id="2"/>
      </w:r>
    </w:p>
    <w:p w:rsidR="00004BD8" w:rsidRPr="004F0EB3" w:rsidRDefault="00004BD8" w:rsidP="00004BD8">
      <w:pPr>
        <w:jc w:val="both"/>
        <w:rPr>
          <w:rFonts w:ascii="Times New Roman" w:hAnsi="Times New Roman"/>
          <w:sz w:val="24"/>
          <w:szCs w:val="24"/>
        </w:rPr>
      </w:pPr>
    </w:p>
    <w:p w:rsidR="00004BD8" w:rsidRPr="004F0EB3" w:rsidRDefault="006E21C8" w:rsidP="00004BD8">
      <w:pPr>
        <w:jc w:val="both"/>
        <w:rPr>
          <w:rFonts w:ascii="Times New Roman" w:hAnsi="Times New Roman"/>
          <w:b/>
          <w:i/>
          <w:sz w:val="24"/>
          <w:szCs w:val="24"/>
        </w:rPr>
      </w:pPr>
      <w:r w:rsidRPr="004F0EB3">
        <w:rPr>
          <w:rFonts w:ascii="Times New Roman" w:hAnsi="Times New Roman"/>
          <w:b/>
          <w:i/>
          <w:sz w:val="24"/>
          <w:szCs w:val="24"/>
        </w:rPr>
        <w:t xml:space="preserve">1.3. </w:t>
      </w:r>
      <w:r w:rsidR="00004BD8" w:rsidRPr="004F0EB3">
        <w:rPr>
          <w:rFonts w:ascii="Times New Roman" w:hAnsi="Times New Roman"/>
          <w:b/>
          <w:i/>
          <w:sz w:val="24"/>
          <w:szCs w:val="24"/>
        </w:rPr>
        <w:t>Delavske zadruge v povezavi s privatizacijo državnih podjetij</w:t>
      </w:r>
    </w:p>
    <w:p w:rsidR="00004BD8" w:rsidRPr="004F0EB3" w:rsidRDefault="00004BD8" w:rsidP="00004BD8">
      <w:pPr>
        <w:jc w:val="both"/>
        <w:rPr>
          <w:rFonts w:ascii="Times New Roman" w:hAnsi="Times New Roman"/>
          <w:sz w:val="24"/>
          <w:szCs w:val="24"/>
        </w:rPr>
      </w:pPr>
    </w:p>
    <w:p w:rsidR="00FE23EC" w:rsidRPr="004F0EB3" w:rsidRDefault="008831DA" w:rsidP="006746F0">
      <w:pPr>
        <w:pStyle w:val="Odstavekseznama"/>
        <w:numPr>
          <w:ilvl w:val="0"/>
          <w:numId w:val="5"/>
        </w:numPr>
        <w:jc w:val="both"/>
        <w:rPr>
          <w:rFonts w:ascii="Times New Roman" w:hAnsi="Times New Roman"/>
          <w:sz w:val="24"/>
          <w:szCs w:val="24"/>
        </w:rPr>
      </w:pPr>
      <w:r w:rsidRPr="004F0EB3">
        <w:rPr>
          <w:rFonts w:ascii="Times New Roman" w:hAnsi="Times New Roman"/>
          <w:sz w:val="24"/>
          <w:szCs w:val="24"/>
        </w:rPr>
        <w:t xml:space="preserve">V Sloveniji pa </w:t>
      </w:r>
      <w:r w:rsidR="00624887" w:rsidRPr="004F0EB3">
        <w:rPr>
          <w:rFonts w:ascii="Times New Roman" w:hAnsi="Times New Roman"/>
          <w:sz w:val="24"/>
          <w:szCs w:val="24"/>
        </w:rPr>
        <w:t xml:space="preserve">so morebitni organizirani </w:t>
      </w:r>
      <w:r w:rsidRPr="004F0EB3">
        <w:rPr>
          <w:rFonts w:ascii="Times New Roman" w:hAnsi="Times New Roman"/>
          <w:sz w:val="24"/>
          <w:szCs w:val="24"/>
        </w:rPr>
        <w:t>prenos</w:t>
      </w:r>
      <w:r w:rsidR="00624887" w:rsidRPr="004F0EB3">
        <w:rPr>
          <w:rFonts w:ascii="Times New Roman" w:hAnsi="Times New Roman"/>
          <w:sz w:val="24"/>
          <w:szCs w:val="24"/>
        </w:rPr>
        <w:t>i</w:t>
      </w:r>
      <w:r w:rsidRPr="004F0EB3">
        <w:rPr>
          <w:rFonts w:ascii="Times New Roman" w:hAnsi="Times New Roman"/>
          <w:sz w:val="24"/>
          <w:szCs w:val="24"/>
        </w:rPr>
        <w:t xml:space="preserve"> lastništva podjetij na delavske zadruge</w:t>
      </w:r>
      <w:r w:rsidR="00783F2C" w:rsidRPr="004F0EB3">
        <w:rPr>
          <w:rFonts w:ascii="Times New Roman" w:hAnsi="Times New Roman"/>
          <w:sz w:val="24"/>
          <w:szCs w:val="24"/>
        </w:rPr>
        <w:t xml:space="preserve"> </w:t>
      </w:r>
      <w:r w:rsidR="00624887" w:rsidRPr="004F0EB3">
        <w:rPr>
          <w:rFonts w:ascii="Times New Roman" w:hAnsi="Times New Roman"/>
          <w:sz w:val="24"/>
          <w:szCs w:val="24"/>
        </w:rPr>
        <w:t xml:space="preserve">v danem trenutku, kot rečeno, še posebej aktualni </w:t>
      </w:r>
      <w:r w:rsidR="00A81E63" w:rsidRPr="004F0EB3">
        <w:rPr>
          <w:rFonts w:ascii="Times New Roman" w:hAnsi="Times New Roman"/>
          <w:sz w:val="24"/>
          <w:szCs w:val="24"/>
        </w:rPr>
        <w:t xml:space="preserve">tudi </w:t>
      </w:r>
      <w:r w:rsidR="00624887" w:rsidRPr="004F0EB3">
        <w:rPr>
          <w:rFonts w:ascii="Times New Roman" w:hAnsi="Times New Roman"/>
          <w:sz w:val="24"/>
          <w:szCs w:val="24"/>
        </w:rPr>
        <w:t>kot</w:t>
      </w:r>
      <w:r w:rsidR="00A81E63" w:rsidRPr="004F0EB3">
        <w:rPr>
          <w:rFonts w:ascii="Times New Roman" w:hAnsi="Times New Roman"/>
          <w:sz w:val="24"/>
          <w:szCs w:val="24"/>
        </w:rPr>
        <w:t xml:space="preserve"> možen</w:t>
      </w:r>
      <w:r w:rsidR="00624887" w:rsidRPr="004F0EB3">
        <w:rPr>
          <w:rFonts w:ascii="Times New Roman" w:hAnsi="Times New Roman"/>
          <w:sz w:val="24"/>
          <w:szCs w:val="24"/>
        </w:rPr>
        <w:t xml:space="preserve"> </w:t>
      </w:r>
      <w:r w:rsidR="00624887" w:rsidRPr="004F0EB3">
        <w:rPr>
          <w:rFonts w:ascii="Times New Roman" w:hAnsi="Times New Roman"/>
          <w:b/>
          <w:sz w:val="24"/>
          <w:szCs w:val="24"/>
        </w:rPr>
        <w:t xml:space="preserve">specifičen </w:t>
      </w:r>
      <w:r w:rsidR="007F23C3" w:rsidRPr="004F0EB3">
        <w:rPr>
          <w:rFonts w:ascii="Times New Roman" w:hAnsi="Times New Roman"/>
          <w:b/>
          <w:sz w:val="24"/>
          <w:szCs w:val="24"/>
        </w:rPr>
        <w:t xml:space="preserve">alternativni </w:t>
      </w:r>
      <w:r w:rsidR="00624887" w:rsidRPr="004F0EB3">
        <w:rPr>
          <w:rFonts w:ascii="Times New Roman" w:hAnsi="Times New Roman"/>
          <w:b/>
          <w:sz w:val="24"/>
          <w:szCs w:val="24"/>
        </w:rPr>
        <w:t>model privatizacije državnega premoženja</w:t>
      </w:r>
      <w:r w:rsidR="00624887" w:rsidRPr="004F0EB3">
        <w:rPr>
          <w:rFonts w:ascii="Times New Roman" w:hAnsi="Times New Roman"/>
          <w:sz w:val="24"/>
          <w:szCs w:val="24"/>
        </w:rPr>
        <w:t xml:space="preserve">, ki je </w:t>
      </w:r>
      <w:r w:rsidR="00A81E63" w:rsidRPr="004F0EB3">
        <w:rPr>
          <w:rFonts w:ascii="Times New Roman" w:hAnsi="Times New Roman"/>
          <w:sz w:val="24"/>
          <w:szCs w:val="24"/>
        </w:rPr>
        <w:t xml:space="preserve">sicer </w:t>
      </w:r>
      <w:r w:rsidR="00624887" w:rsidRPr="004F0EB3">
        <w:rPr>
          <w:rFonts w:ascii="Times New Roman" w:hAnsi="Times New Roman"/>
          <w:sz w:val="24"/>
          <w:szCs w:val="24"/>
        </w:rPr>
        <w:t>delom</w:t>
      </w:r>
      <w:r w:rsidR="00A81E63" w:rsidRPr="004F0EB3">
        <w:rPr>
          <w:rFonts w:ascii="Times New Roman" w:hAnsi="Times New Roman"/>
          <w:sz w:val="24"/>
          <w:szCs w:val="24"/>
        </w:rPr>
        <w:t>a</w:t>
      </w:r>
      <w:r w:rsidR="00624887" w:rsidRPr="004F0EB3">
        <w:rPr>
          <w:rFonts w:ascii="Times New Roman" w:hAnsi="Times New Roman"/>
          <w:sz w:val="24"/>
          <w:szCs w:val="24"/>
        </w:rPr>
        <w:t xml:space="preserve"> že omogočen z veljavno zakonodajo (ZZad-1), deloma pa bi ga bilo treba še dodatno razviti, uzakoniti in ustrezno podpreti tudi z ukrepi ekonomske politike</w:t>
      </w:r>
      <w:r w:rsidR="009D2F32" w:rsidRPr="004F0EB3">
        <w:rPr>
          <w:rFonts w:ascii="Times New Roman" w:hAnsi="Times New Roman"/>
          <w:sz w:val="24"/>
          <w:szCs w:val="24"/>
        </w:rPr>
        <w:t xml:space="preserve">, podrobneje navedenimi v nadaljevanju pod točko 1.4. </w:t>
      </w:r>
      <w:r w:rsidR="009D2F32" w:rsidRPr="004F0EB3">
        <w:rPr>
          <w:rFonts w:ascii="Times New Roman" w:hAnsi="Times New Roman"/>
          <w:i/>
          <w:sz w:val="24"/>
          <w:szCs w:val="24"/>
        </w:rPr>
        <w:t>»Ustv</w:t>
      </w:r>
      <w:r w:rsidR="004B45DE" w:rsidRPr="004F0EB3">
        <w:rPr>
          <w:rFonts w:ascii="Times New Roman" w:hAnsi="Times New Roman"/>
          <w:i/>
          <w:sz w:val="24"/>
          <w:szCs w:val="24"/>
        </w:rPr>
        <w:t>a</w:t>
      </w:r>
      <w:r w:rsidR="009D2F32" w:rsidRPr="004F0EB3">
        <w:rPr>
          <w:rFonts w:ascii="Times New Roman" w:hAnsi="Times New Roman"/>
          <w:i/>
          <w:sz w:val="24"/>
          <w:szCs w:val="24"/>
        </w:rPr>
        <w:t>rjanje ustreznega podpornega okolja«</w:t>
      </w:r>
      <w:r w:rsidR="00624887" w:rsidRPr="004F0EB3">
        <w:rPr>
          <w:rFonts w:ascii="Times New Roman" w:hAnsi="Times New Roman"/>
          <w:i/>
          <w:sz w:val="24"/>
          <w:szCs w:val="24"/>
        </w:rPr>
        <w:t>.</w:t>
      </w:r>
      <w:r w:rsidR="00624887" w:rsidRPr="004F0EB3">
        <w:rPr>
          <w:rFonts w:ascii="Times New Roman" w:hAnsi="Times New Roman"/>
          <w:sz w:val="24"/>
          <w:szCs w:val="24"/>
        </w:rPr>
        <w:t xml:space="preserve"> </w:t>
      </w:r>
      <w:r w:rsidR="0045752C" w:rsidRPr="004F0EB3">
        <w:rPr>
          <w:rFonts w:ascii="Times New Roman" w:hAnsi="Times New Roman"/>
          <w:sz w:val="24"/>
          <w:szCs w:val="24"/>
        </w:rPr>
        <w:t>S tem modelom bi bili</w:t>
      </w:r>
      <w:r w:rsidR="00FE23EC" w:rsidRPr="004F0EB3">
        <w:rPr>
          <w:rFonts w:ascii="Times New Roman" w:hAnsi="Times New Roman"/>
          <w:sz w:val="24"/>
          <w:szCs w:val="24"/>
        </w:rPr>
        <w:t xml:space="preserve"> </w:t>
      </w:r>
    </w:p>
    <w:p w:rsidR="00FE23EC" w:rsidRPr="004F0EB3" w:rsidRDefault="0045752C" w:rsidP="00FE23EC">
      <w:pPr>
        <w:pStyle w:val="Odstavekseznama"/>
        <w:numPr>
          <w:ilvl w:val="0"/>
          <w:numId w:val="7"/>
        </w:numPr>
        <w:jc w:val="both"/>
        <w:rPr>
          <w:rFonts w:ascii="Times New Roman" w:hAnsi="Times New Roman"/>
          <w:sz w:val="24"/>
          <w:szCs w:val="24"/>
        </w:rPr>
      </w:pPr>
      <w:r w:rsidRPr="004F0EB3">
        <w:rPr>
          <w:rFonts w:ascii="Times New Roman" w:hAnsi="Times New Roman"/>
          <w:sz w:val="24"/>
          <w:szCs w:val="24"/>
        </w:rPr>
        <w:t xml:space="preserve">po eni strani </w:t>
      </w:r>
      <w:r w:rsidR="00FE23EC" w:rsidRPr="004F0EB3">
        <w:rPr>
          <w:rFonts w:ascii="Times New Roman" w:hAnsi="Times New Roman"/>
          <w:sz w:val="24"/>
          <w:szCs w:val="24"/>
        </w:rPr>
        <w:t xml:space="preserve">učinkovito doseženi </w:t>
      </w:r>
      <w:r w:rsidRPr="004F0EB3">
        <w:rPr>
          <w:rFonts w:ascii="Times New Roman" w:hAnsi="Times New Roman"/>
          <w:sz w:val="24"/>
          <w:szCs w:val="24"/>
        </w:rPr>
        <w:t xml:space="preserve">vsi cilji privatizacije, ki jih v svojih že omenjenih zahtevah zasleduje Evropska komisija, </w:t>
      </w:r>
    </w:p>
    <w:p w:rsidR="0045752C" w:rsidRPr="004F0EB3" w:rsidRDefault="00FE23EC" w:rsidP="00FE23EC">
      <w:pPr>
        <w:pStyle w:val="Odstavekseznama"/>
        <w:numPr>
          <w:ilvl w:val="0"/>
          <w:numId w:val="7"/>
        </w:numPr>
        <w:jc w:val="both"/>
        <w:rPr>
          <w:rFonts w:ascii="Times New Roman" w:hAnsi="Times New Roman"/>
          <w:sz w:val="24"/>
          <w:szCs w:val="24"/>
        </w:rPr>
      </w:pPr>
      <w:r w:rsidRPr="004F0EB3">
        <w:rPr>
          <w:rFonts w:ascii="Times New Roman" w:hAnsi="Times New Roman"/>
          <w:sz w:val="24"/>
          <w:szCs w:val="24"/>
        </w:rPr>
        <w:t>po drugi strani pa tudi zagotovljeni ustrezni temeljni nastavki za želeni razvoj Slovenije v smeri ekonomsko učinkovitejše, socialno pravičnejše in kohezivnejše ter okoljsko odgovornejše in trajnostno naravnane družbe</w:t>
      </w:r>
      <w:r w:rsidR="007F23C3" w:rsidRPr="004F0EB3">
        <w:rPr>
          <w:rFonts w:ascii="Times New Roman" w:hAnsi="Times New Roman"/>
          <w:sz w:val="24"/>
          <w:szCs w:val="24"/>
        </w:rPr>
        <w:t xml:space="preserve">, katerega jedro </w:t>
      </w:r>
      <w:r w:rsidR="008F6C90" w:rsidRPr="004F0EB3">
        <w:rPr>
          <w:rFonts w:ascii="Times New Roman" w:hAnsi="Times New Roman"/>
          <w:sz w:val="24"/>
          <w:szCs w:val="24"/>
        </w:rPr>
        <w:t xml:space="preserve">in </w:t>
      </w:r>
      <w:r w:rsidR="007F23C3" w:rsidRPr="004F0EB3">
        <w:rPr>
          <w:rFonts w:ascii="Times New Roman" w:hAnsi="Times New Roman"/>
          <w:sz w:val="24"/>
          <w:szCs w:val="24"/>
        </w:rPr>
        <w:t>temelj bi bilo lahko prav delavsko-zadružno podjetništvo</w:t>
      </w:r>
      <w:r w:rsidRPr="004F0EB3">
        <w:rPr>
          <w:rFonts w:ascii="Times New Roman" w:hAnsi="Times New Roman"/>
          <w:sz w:val="24"/>
          <w:szCs w:val="24"/>
        </w:rPr>
        <w:t>.</w:t>
      </w:r>
      <w:r w:rsidR="00AD435E" w:rsidRPr="004F0EB3">
        <w:rPr>
          <w:rFonts w:ascii="Times New Roman" w:hAnsi="Times New Roman"/>
          <w:sz w:val="24"/>
          <w:szCs w:val="24"/>
        </w:rPr>
        <w:t xml:space="preserve"> </w:t>
      </w:r>
    </w:p>
    <w:p w:rsidR="008D1EC3" w:rsidRPr="004F0EB3" w:rsidRDefault="008D1EC3" w:rsidP="0045752C">
      <w:pPr>
        <w:pStyle w:val="Odstavekseznama"/>
        <w:jc w:val="both"/>
        <w:rPr>
          <w:rFonts w:ascii="Times New Roman" w:hAnsi="Times New Roman"/>
          <w:sz w:val="24"/>
          <w:szCs w:val="24"/>
        </w:rPr>
      </w:pPr>
    </w:p>
    <w:p w:rsidR="00EB0FCD" w:rsidRPr="004F0EB3" w:rsidRDefault="00A81E63" w:rsidP="0045752C">
      <w:pPr>
        <w:pStyle w:val="Odstavekseznama"/>
        <w:jc w:val="both"/>
        <w:rPr>
          <w:rFonts w:ascii="Times New Roman" w:hAnsi="Times New Roman"/>
          <w:sz w:val="24"/>
          <w:szCs w:val="24"/>
        </w:rPr>
      </w:pPr>
      <w:r w:rsidRPr="004F0EB3">
        <w:rPr>
          <w:rFonts w:ascii="Times New Roman" w:hAnsi="Times New Roman"/>
          <w:sz w:val="24"/>
          <w:szCs w:val="24"/>
        </w:rPr>
        <w:t xml:space="preserve">V </w:t>
      </w:r>
      <w:r w:rsidR="00BC7DAC" w:rsidRPr="004F0EB3">
        <w:rPr>
          <w:rFonts w:ascii="Times New Roman" w:hAnsi="Times New Roman"/>
          <w:sz w:val="24"/>
          <w:szCs w:val="24"/>
        </w:rPr>
        <w:t xml:space="preserve">obliki zaenkrat še zelo grobe zamisli, potrebne seveda še podrobnejšega razmisleka in strokovne razdelave, se v tem smislu v osnovi ponujata predvsem </w:t>
      </w:r>
      <w:r w:rsidR="00BC7DAC" w:rsidRPr="004F0EB3">
        <w:rPr>
          <w:rFonts w:ascii="Times New Roman" w:hAnsi="Times New Roman"/>
          <w:b/>
          <w:sz w:val="24"/>
          <w:szCs w:val="24"/>
        </w:rPr>
        <w:t>dve temeljni opciji</w:t>
      </w:r>
      <w:r w:rsidR="00EB0FCD" w:rsidRPr="004F0EB3">
        <w:rPr>
          <w:rFonts w:ascii="Times New Roman" w:hAnsi="Times New Roman"/>
          <w:b/>
          <w:sz w:val="24"/>
          <w:szCs w:val="24"/>
        </w:rPr>
        <w:t xml:space="preserve"> (A in B)</w:t>
      </w:r>
      <w:r w:rsidR="009455B9" w:rsidRPr="004F0EB3">
        <w:rPr>
          <w:rFonts w:ascii="Times New Roman" w:hAnsi="Times New Roman"/>
          <w:b/>
          <w:sz w:val="24"/>
          <w:szCs w:val="24"/>
        </w:rPr>
        <w:t xml:space="preserve">, </w:t>
      </w:r>
      <w:r w:rsidR="009455B9" w:rsidRPr="004F0EB3">
        <w:rPr>
          <w:rFonts w:ascii="Times New Roman" w:hAnsi="Times New Roman"/>
          <w:sz w:val="24"/>
          <w:szCs w:val="24"/>
        </w:rPr>
        <w:t>upoštevaje pri tem tudi bodočo razdelitev na »strateške, pomembne in portfeljske« naložbe države</w:t>
      </w:r>
      <w:r w:rsidR="00EB0FCD" w:rsidRPr="004F0EB3">
        <w:rPr>
          <w:rFonts w:ascii="Times New Roman" w:hAnsi="Times New Roman"/>
          <w:sz w:val="24"/>
          <w:szCs w:val="24"/>
        </w:rPr>
        <w:t xml:space="preserve">. V zvezi s tem bo treba v </w:t>
      </w:r>
      <w:r w:rsidR="00077D14" w:rsidRPr="004F0EB3">
        <w:rPr>
          <w:rFonts w:ascii="Times New Roman" w:hAnsi="Times New Roman"/>
          <w:sz w:val="24"/>
          <w:szCs w:val="24"/>
        </w:rPr>
        <w:t xml:space="preserve">okviru </w:t>
      </w:r>
      <w:r w:rsidR="00EB0FCD" w:rsidRPr="004F0EB3">
        <w:rPr>
          <w:rFonts w:ascii="Times New Roman" w:hAnsi="Times New Roman"/>
          <w:sz w:val="24"/>
          <w:szCs w:val="24"/>
        </w:rPr>
        <w:t>obeh v nadaljevanju predstavljenih opcij zagotoviti:</w:t>
      </w:r>
    </w:p>
    <w:p w:rsidR="00077D14" w:rsidRPr="004F0EB3" w:rsidRDefault="00EB0FCD" w:rsidP="00DD1F7F">
      <w:pPr>
        <w:pStyle w:val="Odstavekseznama"/>
        <w:numPr>
          <w:ilvl w:val="0"/>
          <w:numId w:val="25"/>
        </w:numPr>
        <w:jc w:val="both"/>
        <w:rPr>
          <w:rFonts w:ascii="Times New Roman" w:hAnsi="Times New Roman"/>
          <w:sz w:val="24"/>
          <w:szCs w:val="24"/>
        </w:rPr>
      </w:pPr>
      <w:r w:rsidRPr="004F0EB3">
        <w:rPr>
          <w:rFonts w:ascii="Times New Roman" w:hAnsi="Times New Roman"/>
          <w:sz w:val="24"/>
          <w:szCs w:val="24"/>
        </w:rPr>
        <w:t xml:space="preserve">v </w:t>
      </w:r>
      <w:r w:rsidRPr="004F0EB3">
        <w:rPr>
          <w:rFonts w:ascii="Times New Roman" w:hAnsi="Times New Roman"/>
          <w:b/>
          <w:sz w:val="24"/>
          <w:szCs w:val="24"/>
        </w:rPr>
        <w:t>»strateških</w:t>
      </w:r>
      <w:r w:rsidR="00FC6B1F" w:rsidRPr="004F0EB3">
        <w:rPr>
          <w:rFonts w:ascii="Times New Roman" w:hAnsi="Times New Roman"/>
          <w:b/>
          <w:sz w:val="24"/>
          <w:szCs w:val="24"/>
        </w:rPr>
        <w:t>«</w:t>
      </w:r>
      <w:r w:rsidRPr="004F0EB3">
        <w:rPr>
          <w:rFonts w:ascii="Times New Roman" w:hAnsi="Times New Roman"/>
          <w:b/>
          <w:sz w:val="24"/>
          <w:szCs w:val="24"/>
        </w:rPr>
        <w:t xml:space="preserve"> </w:t>
      </w:r>
      <w:r w:rsidRPr="004F0EB3">
        <w:rPr>
          <w:rFonts w:ascii="Times New Roman" w:hAnsi="Times New Roman"/>
          <w:sz w:val="24"/>
          <w:szCs w:val="24"/>
        </w:rPr>
        <w:t>podjetjih, tj. v podjetjih, ki bodo opredeljena kot strateške naložbe države,</w:t>
      </w:r>
      <w:r w:rsidR="00077D14" w:rsidRPr="004F0EB3">
        <w:rPr>
          <w:rFonts w:ascii="Times New Roman" w:hAnsi="Times New Roman"/>
          <w:sz w:val="24"/>
          <w:szCs w:val="24"/>
        </w:rPr>
        <w:t xml:space="preserve"> </w:t>
      </w:r>
      <w:r w:rsidRPr="004F0EB3">
        <w:rPr>
          <w:rFonts w:ascii="Times New Roman" w:hAnsi="Times New Roman"/>
          <w:sz w:val="24"/>
          <w:szCs w:val="24"/>
        </w:rPr>
        <w:t xml:space="preserve">določene </w:t>
      </w:r>
      <w:r w:rsidR="00077D14" w:rsidRPr="004F0EB3">
        <w:rPr>
          <w:rFonts w:ascii="Times New Roman" w:hAnsi="Times New Roman"/>
          <w:sz w:val="24"/>
          <w:szCs w:val="24"/>
        </w:rPr>
        <w:t xml:space="preserve">specifične </w:t>
      </w:r>
      <w:r w:rsidRPr="004F0EB3">
        <w:rPr>
          <w:rFonts w:ascii="Times New Roman" w:hAnsi="Times New Roman"/>
          <w:sz w:val="24"/>
          <w:szCs w:val="24"/>
        </w:rPr>
        <w:t>mehanizme</w:t>
      </w:r>
      <w:r w:rsidR="00077D14" w:rsidRPr="004F0EB3">
        <w:rPr>
          <w:rFonts w:ascii="Times New Roman" w:hAnsi="Times New Roman"/>
          <w:sz w:val="24"/>
          <w:szCs w:val="24"/>
        </w:rPr>
        <w:t xml:space="preserve"> v sistemu zadružnega upravljanja</w:t>
      </w:r>
      <w:r w:rsidRPr="004F0EB3">
        <w:rPr>
          <w:rFonts w:ascii="Times New Roman" w:hAnsi="Times New Roman"/>
          <w:sz w:val="24"/>
          <w:szCs w:val="24"/>
        </w:rPr>
        <w:t xml:space="preserve">, ki bi državi (kot zadružniku ali neodvisno od članstva v zadrugi) ločeno zagotavljali </w:t>
      </w:r>
      <w:r w:rsidRPr="004F0EB3">
        <w:rPr>
          <w:rFonts w:ascii="Times New Roman" w:hAnsi="Times New Roman"/>
          <w:b/>
          <w:sz w:val="24"/>
          <w:szCs w:val="24"/>
        </w:rPr>
        <w:t>poseben upravljalski vpliv</w:t>
      </w:r>
      <w:r w:rsidRPr="004F0EB3">
        <w:rPr>
          <w:rFonts w:ascii="Times New Roman" w:hAnsi="Times New Roman"/>
          <w:sz w:val="24"/>
          <w:szCs w:val="24"/>
        </w:rPr>
        <w:t xml:space="preserve">, s katerim bo lahko uresničevala </w:t>
      </w:r>
      <w:r w:rsidR="00FD240F" w:rsidRPr="004F0EB3">
        <w:rPr>
          <w:rFonts w:ascii="Times New Roman" w:hAnsi="Times New Roman"/>
          <w:sz w:val="24"/>
          <w:szCs w:val="24"/>
        </w:rPr>
        <w:t xml:space="preserve">javne in druge </w:t>
      </w:r>
      <w:r w:rsidRPr="004F0EB3">
        <w:rPr>
          <w:rFonts w:ascii="Times New Roman" w:hAnsi="Times New Roman"/>
          <w:sz w:val="24"/>
          <w:szCs w:val="24"/>
        </w:rPr>
        <w:t xml:space="preserve">strateške interese RS </w:t>
      </w:r>
      <w:r w:rsidR="00077D14" w:rsidRPr="004F0EB3">
        <w:rPr>
          <w:rFonts w:ascii="Times New Roman" w:hAnsi="Times New Roman"/>
          <w:sz w:val="24"/>
          <w:szCs w:val="24"/>
        </w:rPr>
        <w:t>pri</w:t>
      </w:r>
      <w:r w:rsidRPr="004F0EB3">
        <w:rPr>
          <w:rFonts w:ascii="Times New Roman" w:hAnsi="Times New Roman"/>
          <w:sz w:val="24"/>
          <w:szCs w:val="24"/>
        </w:rPr>
        <w:t xml:space="preserve"> njihovem poslovanju</w:t>
      </w:r>
      <w:r w:rsidR="00FD240F" w:rsidRPr="004F0EB3">
        <w:rPr>
          <w:rFonts w:ascii="Times New Roman" w:hAnsi="Times New Roman"/>
          <w:sz w:val="24"/>
          <w:szCs w:val="24"/>
        </w:rPr>
        <w:t xml:space="preserve"> (podobno kot so, na primer, urejene ustanoviteljske pravice v javnih podjetjih)</w:t>
      </w:r>
      <w:r w:rsidR="00077D14" w:rsidRPr="004F0EB3">
        <w:rPr>
          <w:rFonts w:ascii="Times New Roman" w:hAnsi="Times New Roman"/>
          <w:sz w:val="24"/>
          <w:szCs w:val="24"/>
        </w:rPr>
        <w:t>;</w:t>
      </w:r>
    </w:p>
    <w:p w:rsidR="00DD1F7F" w:rsidRPr="004F0EB3" w:rsidRDefault="00077D14" w:rsidP="00DD1F7F">
      <w:pPr>
        <w:pStyle w:val="Odstavekseznama"/>
        <w:numPr>
          <w:ilvl w:val="0"/>
          <w:numId w:val="25"/>
        </w:numPr>
        <w:jc w:val="both"/>
        <w:rPr>
          <w:rFonts w:ascii="Times New Roman" w:hAnsi="Times New Roman"/>
          <w:sz w:val="24"/>
          <w:szCs w:val="24"/>
        </w:rPr>
      </w:pPr>
      <w:r w:rsidRPr="004F0EB3">
        <w:rPr>
          <w:rFonts w:ascii="Times New Roman" w:hAnsi="Times New Roman"/>
          <w:sz w:val="24"/>
          <w:szCs w:val="24"/>
        </w:rPr>
        <w:t xml:space="preserve">v </w:t>
      </w:r>
      <w:r w:rsidRPr="004F0EB3">
        <w:rPr>
          <w:rFonts w:ascii="Times New Roman" w:hAnsi="Times New Roman"/>
          <w:b/>
          <w:sz w:val="24"/>
          <w:szCs w:val="24"/>
        </w:rPr>
        <w:t>»pomembnih</w:t>
      </w:r>
      <w:r w:rsidR="00FC6B1F" w:rsidRPr="004F0EB3">
        <w:rPr>
          <w:rFonts w:ascii="Times New Roman" w:hAnsi="Times New Roman"/>
          <w:b/>
          <w:sz w:val="24"/>
          <w:szCs w:val="24"/>
        </w:rPr>
        <w:t>«</w:t>
      </w:r>
      <w:r w:rsidRPr="004F0EB3">
        <w:rPr>
          <w:rFonts w:ascii="Times New Roman" w:hAnsi="Times New Roman"/>
          <w:b/>
          <w:sz w:val="24"/>
          <w:szCs w:val="24"/>
        </w:rPr>
        <w:t xml:space="preserve"> </w:t>
      </w:r>
      <w:r w:rsidRPr="004F0EB3">
        <w:rPr>
          <w:rFonts w:ascii="Times New Roman" w:hAnsi="Times New Roman"/>
          <w:sz w:val="24"/>
          <w:szCs w:val="24"/>
        </w:rPr>
        <w:t>podjetjih</w:t>
      </w:r>
      <w:r w:rsidR="00FC6B1F" w:rsidRPr="004F0EB3">
        <w:rPr>
          <w:rFonts w:ascii="Times New Roman" w:hAnsi="Times New Roman"/>
          <w:sz w:val="24"/>
          <w:szCs w:val="24"/>
        </w:rPr>
        <w:t>,</w:t>
      </w:r>
      <w:r w:rsidRPr="004F0EB3">
        <w:rPr>
          <w:rFonts w:ascii="Times New Roman" w:hAnsi="Times New Roman"/>
          <w:sz w:val="24"/>
          <w:szCs w:val="24"/>
        </w:rPr>
        <w:t xml:space="preserve"> to je v podjetjih z zelo velikim vplivom na druga podjetja in delovanje družbenoekonomskega sistema kot celote, možnost </w:t>
      </w:r>
      <w:r w:rsidR="00C96594" w:rsidRPr="004F0EB3">
        <w:rPr>
          <w:rFonts w:ascii="Times New Roman" w:hAnsi="Times New Roman"/>
          <w:sz w:val="24"/>
          <w:szCs w:val="24"/>
        </w:rPr>
        <w:t>njihovega preoblikovanja</w:t>
      </w:r>
      <w:r w:rsidRPr="004F0EB3">
        <w:rPr>
          <w:rFonts w:ascii="Times New Roman" w:hAnsi="Times New Roman"/>
          <w:sz w:val="24"/>
          <w:szCs w:val="24"/>
        </w:rPr>
        <w:t xml:space="preserve"> ne samo </w:t>
      </w:r>
      <w:r w:rsidR="00C96594" w:rsidRPr="004F0EB3">
        <w:rPr>
          <w:rFonts w:ascii="Times New Roman" w:hAnsi="Times New Roman"/>
          <w:sz w:val="24"/>
          <w:szCs w:val="24"/>
        </w:rPr>
        <w:t xml:space="preserve">v </w:t>
      </w:r>
      <w:r w:rsidRPr="004F0EB3">
        <w:rPr>
          <w:rFonts w:ascii="Times New Roman" w:hAnsi="Times New Roman"/>
          <w:sz w:val="24"/>
          <w:szCs w:val="24"/>
        </w:rPr>
        <w:t>strogo delavsk</w:t>
      </w:r>
      <w:r w:rsidR="00C96594" w:rsidRPr="004F0EB3">
        <w:rPr>
          <w:rFonts w:ascii="Times New Roman" w:hAnsi="Times New Roman"/>
          <w:sz w:val="24"/>
          <w:szCs w:val="24"/>
        </w:rPr>
        <w:t>e</w:t>
      </w:r>
      <w:r w:rsidRPr="004F0EB3">
        <w:rPr>
          <w:rFonts w:ascii="Times New Roman" w:hAnsi="Times New Roman"/>
          <w:sz w:val="24"/>
          <w:szCs w:val="24"/>
        </w:rPr>
        <w:t xml:space="preserve"> ali delavsko-državn</w:t>
      </w:r>
      <w:r w:rsidR="00C96594" w:rsidRPr="004F0EB3">
        <w:rPr>
          <w:rFonts w:ascii="Times New Roman" w:hAnsi="Times New Roman"/>
          <w:sz w:val="24"/>
          <w:szCs w:val="24"/>
        </w:rPr>
        <w:t>e</w:t>
      </w:r>
      <w:r w:rsidRPr="004F0EB3">
        <w:rPr>
          <w:rFonts w:ascii="Times New Roman" w:hAnsi="Times New Roman"/>
          <w:sz w:val="24"/>
          <w:szCs w:val="24"/>
        </w:rPr>
        <w:t xml:space="preserve"> zadrug</w:t>
      </w:r>
      <w:r w:rsidR="00C96594" w:rsidRPr="004F0EB3">
        <w:rPr>
          <w:rFonts w:ascii="Times New Roman" w:hAnsi="Times New Roman"/>
          <w:sz w:val="24"/>
          <w:szCs w:val="24"/>
        </w:rPr>
        <w:t>e</w:t>
      </w:r>
      <w:r w:rsidRPr="004F0EB3">
        <w:rPr>
          <w:rFonts w:ascii="Times New Roman" w:hAnsi="Times New Roman"/>
          <w:sz w:val="24"/>
          <w:szCs w:val="24"/>
        </w:rPr>
        <w:t xml:space="preserve">, temveč </w:t>
      </w:r>
      <w:r w:rsidR="00C96594" w:rsidRPr="004F0EB3">
        <w:rPr>
          <w:rFonts w:ascii="Times New Roman" w:hAnsi="Times New Roman"/>
          <w:sz w:val="24"/>
          <w:szCs w:val="24"/>
        </w:rPr>
        <w:t xml:space="preserve">v </w:t>
      </w:r>
      <w:r w:rsidRPr="004F0EB3">
        <w:rPr>
          <w:rFonts w:ascii="Times New Roman" w:hAnsi="Times New Roman"/>
          <w:sz w:val="24"/>
          <w:szCs w:val="24"/>
        </w:rPr>
        <w:t>širš</w:t>
      </w:r>
      <w:r w:rsidR="00C96594" w:rsidRPr="004F0EB3">
        <w:rPr>
          <w:rFonts w:ascii="Times New Roman" w:hAnsi="Times New Roman"/>
          <w:sz w:val="24"/>
          <w:szCs w:val="24"/>
        </w:rPr>
        <w:t>e</w:t>
      </w:r>
      <w:r w:rsidRPr="004F0EB3">
        <w:rPr>
          <w:rFonts w:ascii="Times New Roman" w:hAnsi="Times New Roman"/>
          <w:sz w:val="24"/>
          <w:szCs w:val="24"/>
        </w:rPr>
        <w:t xml:space="preserve"> </w:t>
      </w:r>
      <w:r w:rsidRPr="004F0EB3">
        <w:rPr>
          <w:rFonts w:ascii="Times New Roman" w:hAnsi="Times New Roman"/>
          <w:b/>
          <w:sz w:val="24"/>
          <w:szCs w:val="24"/>
        </w:rPr>
        <w:t>»dé</w:t>
      </w:r>
      <w:r w:rsidR="00C96594" w:rsidRPr="004F0EB3">
        <w:rPr>
          <w:rFonts w:ascii="Times New Roman" w:hAnsi="Times New Roman"/>
          <w:b/>
          <w:sz w:val="24"/>
          <w:szCs w:val="24"/>
        </w:rPr>
        <w:t>ležniške zadruge«</w:t>
      </w:r>
      <w:r w:rsidR="00C96594" w:rsidRPr="004F0EB3">
        <w:rPr>
          <w:rFonts w:ascii="Times New Roman" w:hAnsi="Times New Roman"/>
          <w:sz w:val="24"/>
          <w:szCs w:val="24"/>
        </w:rPr>
        <w:t xml:space="preserve"> z </w:t>
      </w:r>
      <w:r w:rsidRPr="004F0EB3">
        <w:rPr>
          <w:rFonts w:ascii="Times New Roman" w:hAnsi="Times New Roman"/>
          <w:sz w:val="24"/>
          <w:szCs w:val="24"/>
        </w:rPr>
        <w:t>vključitv</w:t>
      </w:r>
      <w:r w:rsidR="00C96594" w:rsidRPr="004F0EB3">
        <w:rPr>
          <w:rFonts w:ascii="Times New Roman" w:hAnsi="Times New Roman"/>
          <w:sz w:val="24"/>
          <w:szCs w:val="24"/>
        </w:rPr>
        <w:t>ijo tudi</w:t>
      </w:r>
      <w:r w:rsidRPr="004F0EB3">
        <w:rPr>
          <w:rFonts w:ascii="Times New Roman" w:hAnsi="Times New Roman"/>
          <w:sz w:val="24"/>
          <w:szCs w:val="24"/>
        </w:rPr>
        <w:t xml:space="preserve"> drugih ključnih déležnikov konkretnih podjetij (potrošniki, dobavitelji, lokalna skupnost itd.)</w:t>
      </w:r>
      <w:r w:rsidR="00EB0FCD" w:rsidRPr="004F0EB3">
        <w:rPr>
          <w:rFonts w:ascii="Times New Roman" w:hAnsi="Times New Roman"/>
          <w:sz w:val="24"/>
          <w:szCs w:val="24"/>
        </w:rPr>
        <w:t>.</w:t>
      </w:r>
    </w:p>
    <w:p w:rsidR="00DD1F7F" w:rsidRPr="004F0EB3" w:rsidRDefault="00DD1F7F" w:rsidP="00DD1F7F">
      <w:pPr>
        <w:ind w:left="360"/>
        <w:jc w:val="both"/>
        <w:rPr>
          <w:b/>
        </w:rPr>
      </w:pPr>
    </w:p>
    <w:p w:rsidR="003F3488" w:rsidRPr="004F0EB3" w:rsidRDefault="0045752C" w:rsidP="00BC7DAC">
      <w:pPr>
        <w:pStyle w:val="Odstavekseznama"/>
        <w:jc w:val="both"/>
        <w:rPr>
          <w:rFonts w:ascii="Times New Roman" w:hAnsi="Times New Roman"/>
          <w:sz w:val="24"/>
          <w:szCs w:val="24"/>
        </w:rPr>
      </w:pPr>
      <w:r w:rsidRPr="004F0EB3">
        <w:rPr>
          <w:rFonts w:ascii="Times New Roman" w:hAnsi="Times New Roman"/>
          <w:b/>
          <w:sz w:val="24"/>
          <w:szCs w:val="24"/>
        </w:rPr>
        <w:t>A.</w:t>
      </w:r>
      <w:r w:rsidRPr="004F0EB3">
        <w:rPr>
          <w:rFonts w:ascii="Times New Roman" w:hAnsi="Times New Roman"/>
          <w:sz w:val="24"/>
          <w:szCs w:val="24"/>
        </w:rPr>
        <w:t xml:space="preserve"> </w:t>
      </w:r>
    </w:p>
    <w:p w:rsidR="00AC2B92" w:rsidRPr="004F0EB3" w:rsidRDefault="0045752C" w:rsidP="004A1B09">
      <w:pPr>
        <w:pStyle w:val="Odstavekseznama"/>
        <w:jc w:val="both"/>
        <w:rPr>
          <w:rFonts w:ascii="Times New Roman" w:hAnsi="Times New Roman"/>
          <w:sz w:val="24"/>
          <w:szCs w:val="24"/>
        </w:rPr>
      </w:pPr>
      <w:r w:rsidRPr="004F0EB3">
        <w:rPr>
          <w:rFonts w:ascii="Times New Roman" w:hAnsi="Times New Roman"/>
          <w:sz w:val="24"/>
          <w:szCs w:val="24"/>
        </w:rPr>
        <w:t>P</w:t>
      </w:r>
      <w:r w:rsidR="00BC7DAC" w:rsidRPr="004F0EB3">
        <w:rPr>
          <w:rFonts w:ascii="Times New Roman" w:hAnsi="Times New Roman"/>
          <w:sz w:val="24"/>
          <w:szCs w:val="24"/>
        </w:rPr>
        <w:t>odjetja v 100-odstotni lasti države se lahko</w:t>
      </w:r>
      <w:r w:rsidRPr="004F0EB3">
        <w:rPr>
          <w:rFonts w:ascii="Times New Roman" w:hAnsi="Times New Roman"/>
          <w:sz w:val="24"/>
          <w:szCs w:val="24"/>
        </w:rPr>
        <w:t xml:space="preserve"> že na podlagi določil 48. s in 48. š člena veljavnega Zakona o zadrugah (ZZad-1) </w:t>
      </w:r>
      <w:r w:rsidRPr="004F0EB3">
        <w:rPr>
          <w:rFonts w:ascii="Times New Roman" w:hAnsi="Times New Roman"/>
          <w:b/>
          <w:sz w:val="24"/>
          <w:szCs w:val="24"/>
        </w:rPr>
        <w:t>preprosto preoblikujejo v zadruge</w:t>
      </w:r>
      <w:r w:rsidR="006075DE" w:rsidRPr="004F0EB3">
        <w:rPr>
          <w:rFonts w:ascii="Times New Roman" w:hAnsi="Times New Roman"/>
          <w:sz w:val="24"/>
          <w:szCs w:val="24"/>
        </w:rPr>
        <w:t>, s tem da k članstvu v teh zadrugah z ustreznimi (zmerno visokimi in realno vsem zaposlenim dostopnimi) finančnimi vložki</w:t>
      </w:r>
      <w:r w:rsidR="004F7158" w:rsidRPr="004F0EB3">
        <w:rPr>
          <w:rFonts w:ascii="Times New Roman" w:hAnsi="Times New Roman"/>
          <w:sz w:val="24"/>
          <w:szCs w:val="24"/>
        </w:rPr>
        <w:t xml:space="preserve">, določenimi v enotnem znesku, povabi tudi </w:t>
      </w:r>
      <w:r w:rsidR="004F7158" w:rsidRPr="004F0EB3">
        <w:rPr>
          <w:rFonts w:ascii="Times New Roman" w:hAnsi="Times New Roman"/>
          <w:sz w:val="24"/>
          <w:szCs w:val="24"/>
        </w:rPr>
        <w:lastRenderedPageBreak/>
        <w:t>vse zaposlene</w:t>
      </w:r>
      <w:r w:rsidR="004A1B09" w:rsidRPr="004F0EB3">
        <w:rPr>
          <w:rFonts w:ascii="Times New Roman" w:hAnsi="Times New Roman"/>
          <w:sz w:val="24"/>
          <w:szCs w:val="24"/>
        </w:rPr>
        <w:t xml:space="preserve">, v odvisnosti od </w:t>
      </w:r>
      <w:r w:rsidR="008D1EC3" w:rsidRPr="004F0EB3">
        <w:rPr>
          <w:rFonts w:ascii="Times New Roman" w:hAnsi="Times New Roman"/>
          <w:sz w:val="24"/>
          <w:szCs w:val="24"/>
        </w:rPr>
        <w:t xml:space="preserve">širšega pomena </w:t>
      </w:r>
      <w:r w:rsidR="004A1B09" w:rsidRPr="004F0EB3">
        <w:rPr>
          <w:rFonts w:ascii="Times New Roman" w:hAnsi="Times New Roman"/>
          <w:sz w:val="24"/>
          <w:szCs w:val="24"/>
        </w:rPr>
        <w:t>konkretne dejavnosti pa</w:t>
      </w:r>
      <w:r w:rsidR="008D1EC3" w:rsidRPr="004F0EB3">
        <w:rPr>
          <w:rFonts w:ascii="Times New Roman" w:hAnsi="Times New Roman"/>
          <w:sz w:val="24"/>
          <w:szCs w:val="24"/>
        </w:rPr>
        <w:t>, kot rečeno,</w:t>
      </w:r>
      <w:r w:rsidR="004A1B09" w:rsidRPr="004F0EB3">
        <w:rPr>
          <w:rFonts w:ascii="Times New Roman" w:hAnsi="Times New Roman"/>
          <w:sz w:val="24"/>
          <w:szCs w:val="24"/>
        </w:rPr>
        <w:t xml:space="preserve"> </w:t>
      </w:r>
      <w:r w:rsidR="00AC2B92" w:rsidRPr="004F0EB3">
        <w:rPr>
          <w:rFonts w:ascii="Times New Roman" w:hAnsi="Times New Roman"/>
          <w:sz w:val="24"/>
          <w:szCs w:val="24"/>
        </w:rPr>
        <w:t xml:space="preserve">eventualno </w:t>
      </w:r>
      <w:r w:rsidR="004A1B09" w:rsidRPr="004F0EB3">
        <w:rPr>
          <w:rFonts w:ascii="Times New Roman" w:hAnsi="Times New Roman"/>
          <w:sz w:val="24"/>
          <w:szCs w:val="24"/>
        </w:rPr>
        <w:t>tudi potrošnike in druge zainteresirane déležnike</w:t>
      </w:r>
      <w:r w:rsidR="004F7158" w:rsidRPr="004F0EB3">
        <w:rPr>
          <w:rFonts w:ascii="Times New Roman" w:hAnsi="Times New Roman"/>
          <w:sz w:val="24"/>
          <w:szCs w:val="24"/>
        </w:rPr>
        <w:t>.</w:t>
      </w:r>
      <w:r w:rsidR="006075DE" w:rsidRPr="004F0EB3">
        <w:rPr>
          <w:rFonts w:ascii="Times New Roman" w:hAnsi="Times New Roman"/>
          <w:sz w:val="24"/>
          <w:szCs w:val="24"/>
        </w:rPr>
        <w:t xml:space="preserve"> </w:t>
      </w:r>
      <w:r w:rsidR="003F3488" w:rsidRPr="004F0EB3">
        <w:rPr>
          <w:rFonts w:ascii="Times New Roman" w:hAnsi="Times New Roman"/>
          <w:sz w:val="24"/>
          <w:szCs w:val="24"/>
        </w:rPr>
        <w:t xml:space="preserve">Glede na temeljno načelo demokratičnega upravljanja zadrug »en </w:t>
      </w:r>
      <w:r w:rsidR="00DD042B" w:rsidRPr="004F0EB3">
        <w:rPr>
          <w:rFonts w:ascii="Times New Roman" w:hAnsi="Times New Roman"/>
          <w:sz w:val="24"/>
          <w:szCs w:val="24"/>
        </w:rPr>
        <w:t>član</w:t>
      </w:r>
      <w:r w:rsidR="003F3488" w:rsidRPr="004F0EB3">
        <w:rPr>
          <w:rFonts w:ascii="Times New Roman" w:hAnsi="Times New Roman"/>
          <w:sz w:val="24"/>
          <w:szCs w:val="24"/>
        </w:rPr>
        <w:t xml:space="preserve"> </w:t>
      </w:r>
      <w:r w:rsidR="00AD435E" w:rsidRPr="004F0EB3">
        <w:rPr>
          <w:rFonts w:ascii="Times New Roman" w:hAnsi="Times New Roman"/>
          <w:sz w:val="24"/>
          <w:szCs w:val="24"/>
        </w:rPr>
        <w:t>–</w:t>
      </w:r>
      <w:r w:rsidR="003F3488" w:rsidRPr="004F0EB3">
        <w:rPr>
          <w:rFonts w:ascii="Times New Roman" w:hAnsi="Times New Roman"/>
          <w:sz w:val="24"/>
          <w:szCs w:val="24"/>
        </w:rPr>
        <w:t xml:space="preserve"> en glas« (ne več ena delnica </w:t>
      </w:r>
      <w:r w:rsidR="00AD435E" w:rsidRPr="004F0EB3">
        <w:rPr>
          <w:rFonts w:ascii="Times New Roman" w:hAnsi="Times New Roman"/>
          <w:sz w:val="24"/>
          <w:szCs w:val="24"/>
        </w:rPr>
        <w:t>–</w:t>
      </w:r>
      <w:r w:rsidR="003F3488" w:rsidRPr="004F0EB3">
        <w:rPr>
          <w:rFonts w:ascii="Times New Roman" w:hAnsi="Times New Roman"/>
          <w:sz w:val="24"/>
          <w:szCs w:val="24"/>
        </w:rPr>
        <w:t xml:space="preserve"> en glas), bi to pomenilo</w:t>
      </w:r>
      <w:r w:rsidR="004A1B09" w:rsidRPr="004F0EB3">
        <w:rPr>
          <w:rFonts w:ascii="Times New Roman" w:hAnsi="Times New Roman"/>
          <w:sz w:val="24"/>
          <w:szCs w:val="24"/>
        </w:rPr>
        <w:t xml:space="preserve"> zelo </w:t>
      </w:r>
      <w:r w:rsidR="003F3488" w:rsidRPr="004F0EB3">
        <w:rPr>
          <w:rFonts w:ascii="Times New Roman" w:hAnsi="Times New Roman"/>
          <w:b/>
          <w:sz w:val="24"/>
          <w:szCs w:val="24"/>
        </w:rPr>
        <w:t>učinkovit umik države iz neposrednega upravljanja podjetij</w:t>
      </w:r>
      <w:r w:rsidR="003F3488" w:rsidRPr="004F0EB3">
        <w:rPr>
          <w:rFonts w:ascii="Times New Roman" w:hAnsi="Times New Roman"/>
          <w:sz w:val="24"/>
          <w:szCs w:val="24"/>
        </w:rPr>
        <w:t xml:space="preserve">, </w:t>
      </w:r>
      <w:r w:rsidR="004A1B09" w:rsidRPr="004F0EB3">
        <w:rPr>
          <w:rFonts w:ascii="Times New Roman" w:hAnsi="Times New Roman"/>
          <w:sz w:val="24"/>
          <w:szCs w:val="24"/>
        </w:rPr>
        <w:t xml:space="preserve">pri čemer pa se lahko z ustanovitvenimi akti in zadružnimi pravili </w:t>
      </w:r>
      <w:r w:rsidR="00F22D43" w:rsidRPr="004F0EB3">
        <w:rPr>
          <w:rFonts w:ascii="Times New Roman" w:hAnsi="Times New Roman"/>
          <w:sz w:val="24"/>
          <w:szCs w:val="24"/>
        </w:rPr>
        <w:t xml:space="preserve">po potrebi </w:t>
      </w:r>
      <w:r w:rsidR="00AC2B92" w:rsidRPr="004F0EB3">
        <w:rPr>
          <w:rFonts w:ascii="Times New Roman" w:hAnsi="Times New Roman"/>
          <w:sz w:val="24"/>
          <w:szCs w:val="24"/>
        </w:rPr>
        <w:t xml:space="preserve">ustrezno </w:t>
      </w:r>
      <w:r w:rsidR="004A1B09" w:rsidRPr="004F0EB3">
        <w:rPr>
          <w:rFonts w:ascii="Times New Roman" w:hAnsi="Times New Roman"/>
          <w:sz w:val="24"/>
          <w:szCs w:val="24"/>
        </w:rPr>
        <w:t>specifično uredi</w:t>
      </w:r>
      <w:r w:rsidR="00F22D43" w:rsidRPr="004F0EB3">
        <w:rPr>
          <w:rFonts w:ascii="Times New Roman" w:hAnsi="Times New Roman"/>
          <w:sz w:val="24"/>
          <w:szCs w:val="24"/>
        </w:rPr>
        <w:t>jo</w:t>
      </w:r>
      <w:r w:rsidR="00DD042B" w:rsidRPr="004F0EB3">
        <w:rPr>
          <w:rFonts w:ascii="Times New Roman" w:hAnsi="Times New Roman"/>
          <w:sz w:val="24"/>
          <w:szCs w:val="24"/>
        </w:rPr>
        <w:t xml:space="preserve"> tudi</w:t>
      </w:r>
      <w:r w:rsidR="0019635A" w:rsidRPr="004F0EB3">
        <w:rPr>
          <w:rFonts w:ascii="Times New Roman" w:hAnsi="Times New Roman"/>
          <w:sz w:val="24"/>
          <w:szCs w:val="24"/>
        </w:rPr>
        <w:t>:</w:t>
      </w:r>
    </w:p>
    <w:p w:rsidR="00AC2B92" w:rsidRPr="004F0EB3" w:rsidRDefault="00AC2B92" w:rsidP="008D1EC3">
      <w:pPr>
        <w:pStyle w:val="Odstavekseznama"/>
        <w:numPr>
          <w:ilvl w:val="0"/>
          <w:numId w:val="21"/>
        </w:numPr>
        <w:jc w:val="both"/>
        <w:rPr>
          <w:rFonts w:ascii="Times New Roman" w:hAnsi="Times New Roman"/>
          <w:sz w:val="24"/>
          <w:szCs w:val="24"/>
        </w:rPr>
      </w:pPr>
      <w:r w:rsidRPr="004F0EB3">
        <w:rPr>
          <w:rFonts w:ascii="Times New Roman" w:hAnsi="Times New Roman"/>
          <w:sz w:val="24"/>
          <w:szCs w:val="24"/>
        </w:rPr>
        <w:t xml:space="preserve">način </w:t>
      </w:r>
      <w:r w:rsidR="00F22D43" w:rsidRPr="004F0EB3">
        <w:rPr>
          <w:rFonts w:ascii="Times New Roman" w:hAnsi="Times New Roman"/>
          <w:sz w:val="24"/>
          <w:szCs w:val="24"/>
        </w:rPr>
        <w:t>ter</w:t>
      </w:r>
      <w:r w:rsidRPr="004F0EB3">
        <w:rPr>
          <w:rFonts w:ascii="Times New Roman" w:hAnsi="Times New Roman"/>
          <w:sz w:val="24"/>
          <w:szCs w:val="24"/>
        </w:rPr>
        <w:t xml:space="preserve"> postopek in roki za </w:t>
      </w:r>
      <w:r w:rsidRPr="004F0EB3">
        <w:rPr>
          <w:rFonts w:ascii="Times New Roman" w:hAnsi="Times New Roman"/>
          <w:b/>
          <w:sz w:val="24"/>
          <w:szCs w:val="24"/>
        </w:rPr>
        <w:t xml:space="preserve">postopen </w:t>
      </w:r>
      <w:r w:rsidR="00DD042B" w:rsidRPr="004F0EB3">
        <w:rPr>
          <w:rFonts w:ascii="Times New Roman" w:hAnsi="Times New Roman"/>
          <w:b/>
          <w:sz w:val="24"/>
          <w:szCs w:val="24"/>
        </w:rPr>
        <w:t xml:space="preserve">notranji </w:t>
      </w:r>
      <w:r w:rsidRPr="004F0EB3">
        <w:rPr>
          <w:rFonts w:ascii="Times New Roman" w:hAnsi="Times New Roman"/>
          <w:b/>
          <w:sz w:val="24"/>
          <w:szCs w:val="24"/>
        </w:rPr>
        <w:t>odkup</w:t>
      </w:r>
      <w:r w:rsidRPr="004F0EB3">
        <w:rPr>
          <w:rFonts w:ascii="Times New Roman" w:hAnsi="Times New Roman"/>
          <w:sz w:val="24"/>
          <w:szCs w:val="24"/>
        </w:rPr>
        <w:t xml:space="preserve"> celotnega zadružnega vložka države s strani drugih zadružnikov, predvsem delavcev;</w:t>
      </w:r>
    </w:p>
    <w:p w:rsidR="003D2D19" w:rsidRPr="004F0EB3" w:rsidRDefault="003D2D19" w:rsidP="003D2D19">
      <w:pPr>
        <w:pStyle w:val="Odstavekseznama"/>
        <w:numPr>
          <w:ilvl w:val="0"/>
          <w:numId w:val="21"/>
        </w:numPr>
        <w:jc w:val="both"/>
        <w:rPr>
          <w:rFonts w:ascii="Times New Roman" w:hAnsi="Times New Roman"/>
          <w:sz w:val="24"/>
          <w:szCs w:val="24"/>
        </w:rPr>
      </w:pPr>
      <w:r w:rsidRPr="004F0EB3">
        <w:rPr>
          <w:rFonts w:ascii="Times New Roman" w:hAnsi="Times New Roman"/>
          <w:sz w:val="24"/>
          <w:szCs w:val="24"/>
        </w:rPr>
        <w:t xml:space="preserve">že omenjeni </w:t>
      </w:r>
      <w:r w:rsidRPr="004F0EB3">
        <w:rPr>
          <w:rFonts w:ascii="Times New Roman" w:hAnsi="Times New Roman"/>
          <w:b/>
          <w:sz w:val="24"/>
          <w:szCs w:val="24"/>
        </w:rPr>
        <w:t>posebni upravljalski mehanizmi za zagotavljanje strateških interesov RS</w:t>
      </w:r>
      <w:r w:rsidRPr="004F0EB3">
        <w:rPr>
          <w:rFonts w:ascii="Times New Roman" w:hAnsi="Times New Roman"/>
          <w:sz w:val="24"/>
          <w:szCs w:val="24"/>
        </w:rPr>
        <w:t>, če so v igri strateške naložbe države</w:t>
      </w:r>
      <w:r w:rsidR="000304C4" w:rsidRPr="004F0EB3">
        <w:rPr>
          <w:rFonts w:ascii="Times New Roman" w:hAnsi="Times New Roman"/>
          <w:sz w:val="24"/>
          <w:szCs w:val="24"/>
        </w:rPr>
        <w:t xml:space="preserve"> ali dejavnosti posebnega družbenega pomena</w:t>
      </w:r>
      <w:r w:rsidR="008F03F6" w:rsidRPr="004F0EB3">
        <w:rPr>
          <w:rFonts w:ascii="Times New Roman" w:hAnsi="Times New Roman"/>
          <w:sz w:val="24"/>
          <w:szCs w:val="24"/>
        </w:rPr>
        <w:t xml:space="preserve"> oziroma sedanja javna podjetja</w:t>
      </w:r>
      <w:r w:rsidRPr="004F0EB3">
        <w:rPr>
          <w:rFonts w:ascii="Times New Roman" w:hAnsi="Times New Roman"/>
          <w:sz w:val="24"/>
          <w:szCs w:val="24"/>
        </w:rPr>
        <w:t>;</w:t>
      </w:r>
    </w:p>
    <w:p w:rsidR="00DD042B" w:rsidRPr="004F0EB3" w:rsidRDefault="004A1B09" w:rsidP="008D1EC3">
      <w:pPr>
        <w:pStyle w:val="Odstavekseznama"/>
        <w:numPr>
          <w:ilvl w:val="0"/>
          <w:numId w:val="21"/>
        </w:numPr>
        <w:jc w:val="both"/>
        <w:rPr>
          <w:rFonts w:ascii="Times New Roman" w:hAnsi="Times New Roman"/>
          <w:i/>
          <w:sz w:val="24"/>
          <w:szCs w:val="24"/>
        </w:rPr>
      </w:pPr>
      <w:r w:rsidRPr="004F0EB3">
        <w:rPr>
          <w:rFonts w:ascii="Times New Roman" w:hAnsi="Times New Roman"/>
          <w:b/>
          <w:sz w:val="24"/>
          <w:szCs w:val="24"/>
        </w:rPr>
        <w:t xml:space="preserve">delitev </w:t>
      </w:r>
      <w:r w:rsidR="00AC2B92" w:rsidRPr="004F0EB3">
        <w:rPr>
          <w:rFonts w:ascii="Times New Roman" w:hAnsi="Times New Roman"/>
          <w:b/>
          <w:sz w:val="24"/>
          <w:szCs w:val="24"/>
        </w:rPr>
        <w:t xml:space="preserve">letnega </w:t>
      </w:r>
      <w:r w:rsidRPr="004F0EB3">
        <w:rPr>
          <w:rFonts w:ascii="Times New Roman" w:hAnsi="Times New Roman"/>
          <w:b/>
          <w:sz w:val="24"/>
          <w:szCs w:val="24"/>
        </w:rPr>
        <w:t>presežka</w:t>
      </w:r>
      <w:r w:rsidR="00F22D43" w:rsidRPr="004F0EB3">
        <w:rPr>
          <w:rFonts w:ascii="Times New Roman" w:hAnsi="Times New Roman"/>
          <w:b/>
          <w:sz w:val="24"/>
          <w:szCs w:val="24"/>
        </w:rPr>
        <w:t xml:space="preserve"> zadruge</w:t>
      </w:r>
      <w:r w:rsidRPr="004F0EB3">
        <w:rPr>
          <w:rFonts w:ascii="Times New Roman" w:hAnsi="Times New Roman"/>
          <w:sz w:val="24"/>
          <w:szCs w:val="24"/>
        </w:rPr>
        <w:t xml:space="preserve"> (»dobička«)</w:t>
      </w:r>
      <w:r w:rsidR="00AC2B92" w:rsidRPr="004F0EB3">
        <w:rPr>
          <w:rFonts w:ascii="Times New Roman" w:hAnsi="Times New Roman"/>
          <w:sz w:val="24"/>
          <w:szCs w:val="24"/>
        </w:rPr>
        <w:t xml:space="preserve"> tako, da </w:t>
      </w:r>
      <w:r w:rsidR="00F22D43" w:rsidRPr="004F0EB3">
        <w:rPr>
          <w:rFonts w:ascii="Times New Roman" w:hAnsi="Times New Roman"/>
          <w:sz w:val="24"/>
          <w:szCs w:val="24"/>
        </w:rPr>
        <w:t>v času, ko poteka predvideni odkup vložka</w:t>
      </w:r>
      <w:r w:rsidR="0079109E" w:rsidRPr="004F0EB3">
        <w:rPr>
          <w:rFonts w:ascii="Times New Roman" w:hAnsi="Times New Roman"/>
          <w:sz w:val="24"/>
          <w:szCs w:val="24"/>
        </w:rPr>
        <w:t xml:space="preserve"> države</w:t>
      </w:r>
      <w:r w:rsidR="00F22D43" w:rsidRPr="004F0EB3">
        <w:rPr>
          <w:rFonts w:ascii="Times New Roman" w:hAnsi="Times New Roman"/>
          <w:sz w:val="24"/>
          <w:szCs w:val="24"/>
        </w:rPr>
        <w:t xml:space="preserve">, zanjo </w:t>
      </w:r>
      <w:r w:rsidR="00DD042B" w:rsidRPr="004F0EB3">
        <w:rPr>
          <w:rFonts w:ascii="Times New Roman" w:hAnsi="Times New Roman"/>
          <w:sz w:val="24"/>
          <w:szCs w:val="24"/>
        </w:rPr>
        <w:t xml:space="preserve">glede tega </w:t>
      </w:r>
      <w:r w:rsidR="00F22D43" w:rsidRPr="004F0EB3">
        <w:rPr>
          <w:rFonts w:ascii="Times New Roman" w:hAnsi="Times New Roman"/>
          <w:sz w:val="24"/>
          <w:szCs w:val="24"/>
        </w:rPr>
        <w:t xml:space="preserve">veljajo drugačna pravila kot za ostale zadružnike, </w:t>
      </w:r>
      <w:r w:rsidR="0079109E" w:rsidRPr="004F0EB3">
        <w:rPr>
          <w:rFonts w:ascii="Times New Roman" w:hAnsi="Times New Roman"/>
          <w:sz w:val="24"/>
          <w:szCs w:val="24"/>
        </w:rPr>
        <w:t xml:space="preserve">in </w:t>
      </w:r>
      <w:r w:rsidR="00F22D43" w:rsidRPr="004F0EB3">
        <w:rPr>
          <w:rFonts w:ascii="Times New Roman" w:hAnsi="Times New Roman"/>
          <w:sz w:val="24"/>
          <w:szCs w:val="24"/>
        </w:rPr>
        <w:t>ki ji omogočajo primerljiv donos</w:t>
      </w:r>
      <w:r w:rsidR="00DD042B" w:rsidRPr="004F0EB3">
        <w:rPr>
          <w:rFonts w:ascii="Times New Roman" w:hAnsi="Times New Roman"/>
          <w:sz w:val="24"/>
          <w:szCs w:val="24"/>
        </w:rPr>
        <w:t xml:space="preserve"> na njen vložek</w:t>
      </w:r>
      <w:r w:rsidR="005A1704" w:rsidRPr="004F0EB3">
        <w:rPr>
          <w:rFonts w:ascii="Times New Roman" w:hAnsi="Times New Roman"/>
          <w:sz w:val="24"/>
          <w:szCs w:val="24"/>
        </w:rPr>
        <w:t xml:space="preserve"> glede na tistega, ki </w:t>
      </w:r>
      <w:r w:rsidR="00F22D43" w:rsidRPr="004F0EB3">
        <w:rPr>
          <w:rFonts w:ascii="Times New Roman" w:hAnsi="Times New Roman"/>
          <w:sz w:val="24"/>
          <w:szCs w:val="24"/>
        </w:rPr>
        <w:t xml:space="preserve">bi ga </w:t>
      </w:r>
      <w:r w:rsidR="005A1704" w:rsidRPr="004F0EB3">
        <w:rPr>
          <w:rFonts w:ascii="Times New Roman" w:hAnsi="Times New Roman"/>
          <w:sz w:val="24"/>
          <w:szCs w:val="24"/>
        </w:rPr>
        <w:t xml:space="preserve">sicer </w:t>
      </w:r>
      <w:r w:rsidR="00F22D43" w:rsidRPr="004F0EB3">
        <w:rPr>
          <w:rFonts w:ascii="Times New Roman" w:hAnsi="Times New Roman"/>
          <w:sz w:val="24"/>
          <w:szCs w:val="24"/>
        </w:rPr>
        <w:t>imela</w:t>
      </w:r>
      <w:r w:rsidR="00DD042B" w:rsidRPr="004F0EB3">
        <w:rPr>
          <w:rFonts w:ascii="Times New Roman" w:hAnsi="Times New Roman"/>
          <w:sz w:val="24"/>
          <w:szCs w:val="24"/>
        </w:rPr>
        <w:t xml:space="preserve"> z </w:t>
      </w:r>
      <w:r w:rsidR="005A1704" w:rsidRPr="004F0EB3">
        <w:rPr>
          <w:rFonts w:ascii="Times New Roman" w:hAnsi="Times New Roman"/>
          <w:sz w:val="24"/>
          <w:szCs w:val="24"/>
        </w:rPr>
        <w:t>deležem</w:t>
      </w:r>
      <w:r w:rsidR="00DD042B" w:rsidRPr="004F0EB3">
        <w:rPr>
          <w:rFonts w:ascii="Times New Roman" w:hAnsi="Times New Roman"/>
          <w:sz w:val="24"/>
          <w:szCs w:val="24"/>
        </w:rPr>
        <w:t xml:space="preserve"> v kapitalski družbi</w:t>
      </w:r>
      <w:r w:rsidR="000304C4" w:rsidRPr="004F0EB3">
        <w:rPr>
          <w:rStyle w:val="Sprotnaopomba-sklic"/>
          <w:rFonts w:ascii="Times New Roman" w:hAnsi="Times New Roman"/>
          <w:sz w:val="24"/>
          <w:szCs w:val="24"/>
        </w:rPr>
        <w:footnoteReference w:id="3"/>
      </w:r>
      <w:r w:rsidR="003D2D19" w:rsidRPr="004F0EB3">
        <w:rPr>
          <w:rFonts w:ascii="Times New Roman" w:hAnsi="Times New Roman"/>
          <w:i/>
          <w:sz w:val="24"/>
          <w:szCs w:val="24"/>
        </w:rPr>
        <w:t xml:space="preserve">, </w:t>
      </w:r>
      <w:r w:rsidR="003D2D19" w:rsidRPr="004F0EB3">
        <w:rPr>
          <w:rFonts w:ascii="Times New Roman" w:hAnsi="Times New Roman"/>
          <w:sz w:val="24"/>
          <w:szCs w:val="24"/>
        </w:rPr>
        <w:t xml:space="preserve">vendar z ustrezno vključenim sistemom tudi </w:t>
      </w:r>
      <w:r w:rsidR="003D2D19" w:rsidRPr="004F0EB3">
        <w:rPr>
          <w:rFonts w:ascii="Times New Roman" w:hAnsi="Times New Roman"/>
          <w:b/>
          <w:sz w:val="24"/>
          <w:szCs w:val="24"/>
        </w:rPr>
        <w:t xml:space="preserve">udeležbe delavcev </w:t>
      </w:r>
      <w:r w:rsidR="00D95D94" w:rsidRPr="004F0EB3">
        <w:rPr>
          <w:rFonts w:ascii="Times New Roman" w:hAnsi="Times New Roman"/>
          <w:b/>
          <w:sz w:val="24"/>
          <w:szCs w:val="24"/>
        </w:rPr>
        <w:t xml:space="preserve">(iz naslova dela) </w:t>
      </w:r>
      <w:r w:rsidR="003D2D19" w:rsidRPr="004F0EB3">
        <w:rPr>
          <w:rFonts w:ascii="Times New Roman" w:hAnsi="Times New Roman"/>
          <w:b/>
          <w:sz w:val="24"/>
          <w:szCs w:val="24"/>
        </w:rPr>
        <w:t>pri tem delu dobička</w:t>
      </w:r>
      <w:r w:rsidR="00AD435E" w:rsidRPr="004F0EB3">
        <w:rPr>
          <w:rFonts w:ascii="Times New Roman" w:hAnsi="Times New Roman"/>
          <w:b/>
          <w:sz w:val="24"/>
          <w:szCs w:val="24"/>
        </w:rPr>
        <w:t xml:space="preserve"> </w:t>
      </w:r>
      <w:r w:rsidR="003D2D19" w:rsidRPr="004F0EB3">
        <w:rPr>
          <w:rFonts w:ascii="Times New Roman" w:hAnsi="Times New Roman"/>
          <w:b/>
          <w:sz w:val="24"/>
          <w:szCs w:val="24"/>
        </w:rPr>
        <w:t>v skladu z veljavnim ZUDDob</w:t>
      </w:r>
      <w:r w:rsidR="006F30E3" w:rsidRPr="004F0EB3">
        <w:rPr>
          <w:rFonts w:ascii="Times New Roman" w:hAnsi="Times New Roman"/>
          <w:sz w:val="24"/>
          <w:szCs w:val="24"/>
        </w:rPr>
        <w:t xml:space="preserve">, ki bi ga bilo treba (s sklenitvijo ustreznih dolgoročnih pogodb o udeležbi) že pred preoblikovanjem v zadrugo </w:t>
      </w:r>
      <w:r w:rsidR="00167371" w:rsidRPr="004F0EB3">
        <w:rPr>
          <w:rFonts w:ascii="Times New Roman" w:hAnsi="Times New Roman"/>
          <w:sz w:val="24"/>
          <w:szCs w:val="24"/>
        </w:rPr>
        <w:t xml:space="preserve">obvezno </w:t>
      </w:r>
      <w:r w:rsidR="006F30E3" w:rsidRPr="004F0EB3">
        <w:rPr>
          <w:rFonts w:ascii="Times New Roman" w:hAnsi="Times New Roman"/>
          <w:sz w:val="24"/>
          <w:szCs w:val="24"/>
        </w:rPr>
        <w:t>vpeljati v vseh podjetjih v 100-odstotni lasti države</w:t>
      </w:r>
      <w:r w:rsidR="003D2D19" w:rsidRPr="004F0EB3">
        <w:rPr>
          <w:rFonts w:ascii="Times New Roman" w:hAnsi="Times New Roman"/>
          <w:sz w:val="24"/>
          <w:szCs w:val="24"/>
        </w:rPr>
        <w:t>.</w:t>
      </w:r>
    </w:p>
    <w:p w:rsidR="008D1EC3" w:rsidRPr="004F0EB3" w:rsidRDefault="008D1EC3" w:rsidP="008D1EC3">
      <w:pPr>
        <w:ind w:left="709"/>
        <w:jc w:val="both"/>
        <w:rPr>
          <w:rFonts w:ascii="Times New Roman" w:hAnsi="Times New Roman"/>
          <w:sz w:val="24"/>
          <w:szCs w:val="24"/>
        </w:rPr>
      </w:pPr>
    </w:p>
    <w:p w:rsidR="008D1EC3" w:rsidRPr="004F0EB3" w:rsidRDefault="008D1EC3" w:rsidP="008D1EC3">
      <w:pPr>
        <w:ind w:left="709"/>
        <w:jc w:val="both"/>
        <w:rPr>
          <w:rFonts w:ascii="Times New Roman" w:hAnsi="Times New Roman"/>
          <w:sz w:val="24"/>
          <w:szCs w:val="24"/>
        </w:rPr>
      </w:pPr>
      <w:r w:rsidRPr="004F0EB3">
        <w:rPr>
          <w:rFonts w:ascii="Times New Roman" w:hAnsi="Times New Roman"/>
          <w:sz w:val="24"/>
          <w:szCs w:val="24"/>
        </w:rPr>
        <w:t xml:space="preserve">Eden glavnih </w:t>
      </w:r>
      <w:r w:rsidRPr="004F0EB3">
        <w:rPr>
          <w:rFonts w:ascii="Times New Roman" w:hAnsi="Times New Roman"/>
          <w:b/>
          <w:sz w:val="24"/>
          <w:szCs w:val="24"/>
        </w:rPr>
        <w:t>virov financiranja</w:t>
      </w:r>
      <w:r w:rsidRPr="004F0EB3">
        <w:rPr>
          <w:rFonts w:ascii="Times New Roman" w:hAnsi="Times New Roman"/>
          <w:sz w:val="24"/>
          <w:szCs w:val="24"/>
        </w:rPr>
        <w:t xml:space="preserve"> postopnega odkupa državnih vložkov v zgoraj omenjenem smislu bi bila </w:t>
      </w:r>
      <w:r w:rsidR="003D2D19" w:rsidRPr="004F0EB3">
        <w:rPr>
          <w:rFonts w:ascii="Times New Roman" w:hAnsi="Times New Roman"/>
          <w:sz w:val="24"/>
          <w:szCs w:val="24"/>
        </w:rPr>
        <w:t xml:space="preserve">torej </w:t>
      </w:r>
      <w:r w:rsidR="00D83583" w:rsidRPr="004F0EB3">
        <w:rPr>
          <w:rFonts w:ascii="Times New Roman" w:hAnsi="Times New Roman"/>
          <w:sz w:val="24"/>
          <w:szCs w:val="24"/>
        </w:rPr>
        <w:t xml:space="preserve">v vsakem primeru </w:t>
      </w:r>
      <w:r w:rsidR="003D2D19" w:rsidRPr="004F0EB3">
        <w:rPr>
          <w:rFonts w:ascii="Times New Roman" w:hAnsi="Times New Roman"/>
          <w:sz w:val="24"/>
          <w:szCs w:val="24"/>
        </w:rPr>
        <w:t>tudi</w:t>
      </w:r>
      <w:r w:rsidRPr="004F0EB3">
        <w:rPr>
          <w:rFonts w:ascii="Times New Roman" w:hAnsi="Times New Roman"/>
          <w:sz w:val="24"/>
          <w:szCs w:val="24"/>
        </w:rPr>
        <w:t xml:space="preserve"> udeležba zaposlenih </w:t>
      </w:r>
      <w:r w:rsidR="003D2D19" w:rsidRPr="004F0EB3">
        <w:rPr>
          <w:rFonts w:ascii="Times New Roman" w:hAnsi="Times New Roman"/>
          <w:sz w:val="24"/>
          <w:szCs w:val="24"/>
        </w:rPr>
        <w:t xml:space="preserve">pri dobičku iz naslova dela. V osnovi bi se tako </w:t>
      </w:r>
      <w:r w:rsidR="00331D45" w:rsidRPr="004F0EB3">
        <w:rPr>
          <w:rFonts w:ascii="Times New Roman" w:hAnsi="Times New Roman"/>
          <w:sz w:val="24"/>
          <w:szCs w:val="24"/>
        </w:rPr>
        <w:t xml:space="preserve">čisti </w:t>
      </w:r>
      <w:r w:rsidR="003D2D19" w:rsidRPr="004F0EB3">
        <w:rPr>
          <w:rFonts w:ascii="Times New Roman" w:hAnsi="Times New Roman"/>
          <w:sz w:val="24"/>
          <w:szCs w:val="24"/>
        </w:rPr>
        <w:t xml:space="preserve">letni presežek zadruge </w:t>
      </w:r>
      <w:r w:rsidR="00331D45" w:rsidRPr="004F0EB3">
        <w:rPr>
          <w:rFonts w:ascii="Times New Roman" w:hAnsi="Times New Roman"/>
          <w:sz w:val="24"/>
          <w:szCs w:val="24"/>
        </w:rPr>
        <w:t xml:space="preserve">po oblikovanju obveznih rezerv </w:t>
      </w:r>
      <w:r w:rsidR="003D2D19" w:rsidRPr="004F0EB3">
        <w:rPr>
          <w:rFonts w:ascii="Times New Roman" w:hAnsi="Times New Roman"/>
          <w:sz w:val="24"/>
          <w:szCs w:val="24"/>
        </w:rPr>
        <w:t>začasno</w:t>
      </w:r>
      <w:r w:rsidR="00D95D94" w:rsidRPr="004F0EB3">
        <w:rPr>
          <w:rFonts w:ascii="Times New Roman" w:hAnsi="Times New Roman"/>
          <w:sz w:val="24"/>
          <w:szCs w:val="24"/>
        </w:rPr>
        <w:t xml:space="preserve"> </w:t>
      </w:r>
      <w:r w:rsidR="00AD435E" w:rsidRPr="004F0EB3">
        <w:rPr>
          <w:rFonts w:ascii="Times New Roman" w:hAnsi="Times New Roman"/>
          <w:sz w:val="24"/>
          <w:szCs w:val="24"/>
        </w:rPr>
        <w:t>–</w:t>
      </w:r>
      <w:r w:rsidR="00D95D94" w:rsidRPr="004F0EB3">
        <w:rPr>
          <w:rFonts w:ascii="Times New Roman" w:hAnsi="Times New Roman"/>
          <w:sz w:val="24"/>
          <w:szCs w:val="24"/>
        </w:rPr>
        <w:t xml:space="preserve"> do dokončnega odkupa vložka države </w:t>
      </w:r>
      <w:r w:rsidR="00AD435E" w:rsidRPr="004F0EB3">
        <w:rPr>
          <w:rFonts w:ascii="Times New Roman" w:hAnsi="Times New Roman"/>
          <w:sz w:val="24"/>
          <w:szCs w:val="24"/>
        </w:rPr>
        <w:t xml:space="preserve">– </w:t>
      </w:r>
      <w:r w:rsidR="003D2D19" w:rsidRPr="004F0EB3">
        <w:rPr>
          <w:rFonts w:ascii="Times New Roman" w:hAnsi="Times New Roman"/>
          <w:b/>
          <w:sz w:val="24"/>
          <w:szCs w:val="24"/>
        </w:rPr>
        <w:t>delil na dva dela</w:t>
      </w:r>
      <w:r w:rsidR="003D2D19" w:rsidRPr="004F0EB3">
        <w:rPr>
          <w:rFonts w:ascii="Times New Roman" w:hAnsi="Times New Roman"/>
          <w:sz w:val="24"/>
          <w:szCs w:val="24"/>
        </w:rPr>
        <w:t xml:space="preserve"> (in razdeljeval po ločenih pravilih), in sicer: </w:t>
      </w:r>
    </w:p>
    <w:p w:rsidR="003D2D19" w:rsidRPr="004F0EB3" w:rsidRDefault="00331D45" w:rsidP="00167371">
      <w:pPr>
        <w:pStyle w:val="Odstavekseznama"/>
        <w:numPr>
          <w:ilvl w:val="0"/>
          <w:numId w:val="23"/>
        </w:numPr>
        <w:jc w:val="both"/>
        <w:rPr>
          <w:rFonts w:ascii="Times New Roman" w:hAnsi="Times New Roman"/>
          <w:sz w:val="24"/>
          <w:szCs w:val="24"/>
        </w:rPr>
      </w:pPr>
      <w:r w:rsidRPr="004F0EB3">
        <w:rPr>
          <w:rFonts w:ascii="Times New Roman" w:hAnsi="Times New Roman"/>
          <w:sz w:val="24"/>
          <w:szCs w:val="24"/>
        </w:rPr>
        <w:t xml:space="preserve">na del, ki pripada zadružnikom </w:t>
      </w:r>
      <w:r w:rsidR="00AD435E" w:rsidRPr="004F0EB3">
        <w:rPr>
          <w:rFonts w:ascii="Times New Roman" w:hAnsi="Times New Roman"/>
          <w:sz w:val="24"/>
          <w:szCs w:val="24"/>
        </w:rPr>
        <w:t>–</w:t>
      </w:r>
      <w:r w:rsidRPr="004F0EB3">
        <w:rPr>
          <w:rFonts w:ascii="Times New Roman" w:hAnsi="Times New Roman"/>
          <w:sz w:val="24"/>
          <w:szCs w:val="24"/>
        </w:rPr>
        <w:t xml:space="preserve"> delavcem sorazmerno z višino njihovega osnovnega finančnega vložka v zadrugo in ki se deli skladno s klasičnimi zadružnimi principi;</w:t>
      </w:r>
    </w:p>
    <w:p w:rsidR="00331D45" w:rsidRPr="004F0EB3" w:rsidRDefault="00331D45" w:rsidP="00167371">
      <w:pPr>
        <w:pStyle w:val="Odstavekseznama"/>
        <w:numPr>
          <w:ilvl w:val="0"/>
          <w:numId w:val="23"/>
        </w:numPr>
        <w:jc w:val="both"/>
        <w:rPr>
          <w:rFonts w:ascii="Times New Roman" w:hAnsi="Times New Roman"/>
          <w:sz w:val="24"/>
          <w:szCs w:val="24"/>
        </w:rPr>
      </w:pPr>
      <w:r w:rsidRPr="004F0EB3">
        <w:rPr>
          <w:rFonts w:ascii="Times New Roman" w:hAnsi="Times New Roman"/>
          <w:sz w:val="24"/>
          <w:szCs w:val="24"/>
        </w:rPr>
        <w:t xml:space="preserve">na del, ki pripada državi sorazmerno z višino njenega finančnega vložka v zadrugo v celoti, vendar ga je dolžna </w:t>
      </w:r>
      <w:r w:rsidR="00D83583" w:rsidRPr="004F0EB3">
        <w:rPr>
          <w:rFonts w:ascii="Times New Roman" w:hAnsi="Times New Roman"/>
          <w:sz w:val="24"/>
          <w:szCs w:val="24"/>
        </w:rPr>
        <w:t>deliti z delavci po ZUDDob.</w:t>
      </w:r>
    </w:p>
    <w:p w:rsidR="00167371" w:rsidRPr="004F0EB3" w:rsidRDefault="00167371" w:rsidP="00167371">
      <w:pPr>
        <w:ind w:left="709"/>
        <w:jc w:val="both"/>
        <w:rPr>
          <w:rFonts w:ascii="Times New Roman" w:hAnsi="Times New Roman"/>
          <w:sz w:val="24"/>
          <w:szCs w:val="24"/>
        </w:rPr>
      </w:pPr>
      <w:r w:rsidRPr="004F0EB3">
        <w:rPr>
          <w:rFonts w:ascii="Times New Roman" w:hAnsi="Times New Roman"/>
          <w:sz w:val="24"/>
          <w:szCs w:val="24"/>
        </w:rPr>
        <w:t>Pri tej udeležbi delavcev pri dobičku, ki bi se že predhodno vpeljala v podjetjih v 100-odstotni lasti države (enako pa bi moralo veljati tudi v podjetjih z</w:t>
      </w:r>
      <w:r w:rsidR="00D36AB3" w:rsidRPr="004F0EB3">
        <w:rPr>
          <w:rFonts w:ascii="Times New Roman" w:hAnsi="Times New Roman"/>
          <w:sz w:val="24"/>
          <w:szCs w:val="24"/>
        </w:rPr>
        <w:t xml:space="preserve"> večinskim deležem države, po možnosti, torej ob strinjanju ostalih družbenikov, pa tudi v podjetjih z manjšinskim deležem države), bi morala biti praviloma uveljavljena udeležba zaposlenih </w:t>
      </w:r>
      <w:r w:rsidR="00D36AB3" w:rsidRPr="004F0EB3">
        <w:rPr>
          <w:rFonts w:ascii="Times New Roman" w:hAnsi="Times New Roman"/>
          <w:b/>
          <w:sz w:val="24"/>
          <w:szCs w:val="24"/>
        </w:rPr>
        <w:t>po kriteriju »enakih deležev«</w:t>
      </w:r>
      <w:r w:rsidR="00D36AB3" w:rsidRPr="004F0EB3">
        <w:rPr>
          <w:rFonts w:ascii="Times New Roman" w:hAnsi="Times New Roman"/>
          <w:sz w:val="24"/>
          <w:szCs w:val="24"/>
        </w:rPr>
        <w:t xml:space="preserve"> in </w:t>
      </w:r>
      <w:r w:rsidR="00D36AB3" w:rsidRPr="004F0EB3">
        <w:rPr>
          <w:rFonts w:ascii="Times New Roman" w:hAnsi="Times New Roman"/>
          <w:b/>
          <w:sz w:val="24"/>
          <w:szCs w:val="24"/>
        </w:rPr>
        <w:t>v obliki delniške sheme</w:t>
      </w:r>
      <w:r w:rsidR="00D36AB3" w:rsidRPr="004F0EB3">
        <w:rPr>
          <w:rFonts w:ascii="Times New Roman" w:hAnsi="Times New Roman"/>
          <w:sz w:val="24"/>
          <w:szCs w:val="24"/>
        </w:rPr>
        <w:t>.</w:t>
      </w:r>
      <w:r w:rsidRPr="004F0EB3">
        <w:rPr>
          <w:rFonts w:ascii="Times New Roman" w:hAnsi="Times New Roman"/>
          <w:sz w:val="24"/>
          <w:szCs w:val="24"/>
        </w:rPr>
        <w:t xml:space="preserve"> </w:t>
      </w:r>
      <w:r w:rsidR="00D36AB3" w:rsidRPr="004F0EB3">
        <w:rPr>
          <w:rFonts w:ascii="Times New Roman" w:hAnsi="Times New Roman"/>
          <w:sz w:val="24"/>
          <w:szCs w:val="24"/>
        </w:rPr>
        <w:t xml:space="preserve">Delavci, ki bi se včlanili v zadrugo, pa bi se ob tem </w:t>
      </w:r>
      <w:r w:rsidR="000B3D0F" w:rsidRPr="004F0EB3">
        <w:rPr>
          <w:rFonts w:ascii="Times New Roman" w:hAnsi="Times New Roman"/>
          <w:sz w:val="24"/>
          <w:szCs w:val="24"/>
        </w:rPr>
        <w:t xml:space="preserve">dodatno </w:t>
      </w:r>
      <w:r w:rsidR="00D36AB3" w:rsidRPr="004F0EB3">
        <w:rPr>
          <w:rFonts w:ascii="Times New Roman" w:hAnsi="Times New Roman"/>
          <w:sz w:val="24"/>
          <w:szCs w:val="24"/>
        </w:rPr>
        <w:t>zavezali, da bodo njihovi deleži uporabljeni za povečevanje njihovega vložka v zadrugo</w:t>
      </w:r>
      <w:r w:rsidR="0055626D" w:rsidRPr="004F0EB3">
        <w:rPr>
          <w:rFonts w:ascii="Times New Roman" w:hAnsi="Times New Roman"/>
          <w:sz w:val="24"/>
          <w:szCs w:val="24"/>
        </w:rPr>
        <w:t xml:space="preserve"> oziroma za odkup vložka države v njej</w:t>
      </w:r>
      <w:r w:rsidR="00D36AB3" w:rsidRPr="004F0EB3">
        <w:rPr>
          <w:rFonts w:ascii="Times New Roman" w:hAnsi="Times New Roman"/>
          <w:sz w:val="24"/>
          <w:szCs w:val="24"/>
        </w:rPr>
        <w:t>.</w:t>
      </w:r>
    </w:p>
    <w:p w:rsidR="00D83583" w:rsidRPr="004F0EB3" w:rsidRDefault="00D83583" w:rsidP="00D83583">
      <w:pPr>
        <w:jc w:val="both"/>
        <w:rPr>
          <w:rFonts w:ascii="Times New Roman" w:hAnsi="Times New Roman"/>
          <w:sz w:val="24"/>
          <w:szCs w:val="24"/>
        </w:rPr>
      </w:pPr>
    </w:p>
    <w:p w:rsidR="00E828C7" w:rsidRPr="004F0EB3" w:rsidRDefault="00E828C7" w:rsidP="00DD042B">
      <w:pPr>
        <w:ind w:left="720"/>
        <w:jc w:val="both"/>
        <w:rPr>
          <w:rFonts w:ascii="Times New Roman" w:hAnsi="Times New Roman"/>
          <w:b/>
          <w:sz w:val="24"/>
          <w:szCs w:val="24"/>
        </w:rPr>
      </w:pPr>
      <w:r w:rsidRPr="004F0EB3">
        <w:rPr>
          <w:rFonts w:ascii="Times New Roman" w:hAnsi="Times New Roman"/>
          <w:b/>
          <w:sz w:val="24"/>
          <w:szCs w:val="24"/>
        </w:rPr>
        <w:t>B.</w:t>
      </w:r>
    </w:p>
    <w:p w:rsidR="00E828C7" w:rsidRPr="004F0EB3" w:rsidRDefault="00E828C7" w:rsidP="00DD042B">
      <w:pPr>
        <w:ind w:left="720"/>
        <w:jc w:val="both"/>
        <w:rPr>
          <w:rFonts w:ascii="Times New Roman" w:hAnsi="Times New Roman"/>
          <w:sz w:val="24"/>
          <w:szCs w:val="24"/>
        </w:rPr>
      </w:pPr>
      <w:r w:rsidRPr="004F0EB3">
        <w:rPr>
          <w:rFonts w:ascii="Times New Roman" w:hAnsi="Times New Roman"/>
          <w:sz w:val="24"/>
          <w:szCs w:val="24"/>
        </w:rPr>
        <w:t xml:space="preserve">V podjetjih, v katerih je država samo delni (večinski ali pa manjšinski) lastnik, pa bi se lahko prenos </w:t>
      </w:r>
      <w:r w:rsidR="00B0176A" w:rsidRPr="004F0EB3">
        <w:rPr>
          <w:rFonts w:ascii="Times New Roman" w:hAnsi="Times New Roman"/>
          <w:sz w:val="24"/>
          <w:szCs w:val="24"/>
        </w:rPr>
        <w:t xml:space="preserve">njenega </w:t>
      </w:r>
      <w:r w:rsidRPr="004F0EB3">
        <w:rPr>
          <w:rFonts w:ascii="Times New Roman" w:hAnsi="Times New Roman"/>
          <w:sz w:val="24"/>
          <w:szCs w:val="24"/>
        </w:rPr>
        <w:t>lastništva na delavsko zadrugo izvedel</w:t>
      </w:r>
      <w:r w:rsidRPr="004F0EB3">
        <w:rPr>
          <w:rFonts w:ascii="Times New Roman" w:hAnsi="Times New Roman"/>
          <w:b/>
          <w:sz w:val="24"/>
          <w:szCs w:val="24"/>
        </w:rPr>
        <w:t xml:space="preserve"> </w:t>
      </w:r>
      <w:r w:rsidR="00BA79B8" w:rsidRPr="004F0EB3">
        <w:rPr>
          <w:rFonts w:ascii="Times New Roman" w:hAnsi="Times New Roman"/>
          <w:b/>
          <w:sz w:val="24"/>
          <w:szCs w:val="24"/>
        </w:rPr>
        <w:t xml:space="preserve">v </w:t>
      </w:r>
      <w:r w:rsidR="006C6399" w:rsidRPr="004F0EB3">
        <w:rPr>
          <w:rFonts w:ascii="Times New Roman" w:hAnsi="Times New Roman"/>
          <w:b/>
          <w:sz w:val="24"/>
          <w:szCs w:val="24"/>
        </w:rPr>
        <w:t>več</w:t>
      </w:r>
      <w:r w:rsidRPr="004F0EB3">
        <w:rPr>
          <w:rFonts w:ascii="Times New Roman" w:hAnsi="Times New Roman"/>
          <w:b/>
          <w:sz w:val="24"/>
          <w:szCs w:val="24"/>
        </w:rPr>
        <w:t xml:space="preserve"> korakih</w:t>
      </w:r>
      <w:r w:rsidR="00BA79B8" w:rsidRPr="004F0EB3">
        <w:rPr>
          <w:rFonts w:ascii="Times New Roman" w:hAnsi="Times New Roman"/>
          <w:sz w:val="24"/>
          <w:szCs w:val="24"/>
        </w:rPr>
        <w:t>, in sicer</w:t>
      </w:r>
      <w:r w:rsidRPr="004F0EB3">
        <w:rPr>
          <w:rFonts w:ascii="Times New Roman" w:hAnsi="Times New Roman"/>
          <w:sz w:val="24"/>
          <w:szCs w:val="24"/>
        </w:rPr>
        <w:t>:</w:t>
      </w:r>
    </w:p>
    <w:p w:rsidR="00BA79B8" w:rsidRPr="004F0EB3" w:rsidRDefault="00BA79B8" w:rsidP="00D02FE6">
      <w:pPr>
        <w:pStyle w:val="Odstavekseznama"/>
        <w:numPr>
          <w:ilvl w:val="0"/>
          <w:numId w:val="12"/>
        </w:numPr>
        <w:jc w:val="both"/>
        <w:rPr>
          <w:rFonts w:ascii="Times New Roman" w:hAnsi="Times New Roman"/>
          <w:sz w:val="24"/>
          <w:szCs w:val="24"/>
        </w:rPr>
      </w:pPr>
      <w:r w:rsidRPr="004F0EB3">
        <w:rPr>
          <w:rFonts w:ascii="Times New Roman" w:hAnsi="Times New Roman"/>
          <w:sz w:val="24"/>
          <w:szCs w:val="24"/>
        </w:rPr>
        <w:t xml:space="preserve">delavci podjetja na poziv in z zagotovljeno vsestransko podporo države v zgoraj navedenem smislu ustanovijo delavsko zadrugo, ki vložena sredstva </w:t>
      </w:r>
      <w:r w:rsidRPr="004F0EB3">
        <w:rPr>
          <w:rFonts w:ascii="Times New Roman" w:hAnsi="Times New Roman"/>
          <w:sz w:val="24"/>
          <w:szCs w:val="24"/>
        </w:rPr>
        <w:lastRenderedPageBreak/>
        <w:t>takoj naloži v nakup dela delnic (ali kapitalskega deleža) države v</w:t>
      </w:r>
      <w:r w:rsidR="00B0176A" w:rsidRPr="004F0EB3">
        <w:rPr>
          <w:rFonts w:ascii="Times New Roman" w:hAnsi="Times New Roman"/>
          <w:sz w:val="24"/>
          <w:szCs w:val="24"/>
        </w:rPr>
        <w:t xml:space="preserve"> konkretnem </w:t>
      </w:r>
      <w:r w:rsidRPr="004F0EB3">
        <w:rPr>
          <w:rFonts w:ascii="Times New Roman" w:hAnsi="Times New Roman"/>
          <w:sz w:val="24"/>
          <w:szCs w:val="24"/>
        </w:rPr>
        <w:t xml:space="preserve">podjetju, </w:t>
      </w:r>
    </w:p>
    <w:p w:rsidR="00BA79B8" w:rsidRPr="004F0EB3" w:rsidRDefault="00BA79B8" w:rsidP="00D02FE6">
      <w:pPr>
        <w:pStyle w:val="Odstavekseznama"/>
        <w:numPr>
          <w:ilvl w:val="0"/>
          <w:numId w:val="12"/>
        </w:numPr>
        <w:jc w:val="both"/>
        <w:rPr>
          <w:rFonts w:ascii="Times New Roman" w:hAnsi="Times New Roman"/>
          <w:sz w:val="24"/>
          <w:szCs w:val="24"/>
        </w:rPr>
      </w:pPr>
      <w:r w:rsidRPr="004F0EB3">
        <w:rPr>
          <w:rFonts w:ascii="Times New Roman" w:hAnsi="Times New Roman"/>
          <w:sz w:val="24"/>
          <w:szCs w:val="24"/>
        </w:rPr>
        <w:t xml:space="preserve">preostanek delnic </w:t>
      </w:r>
      <w:r w:rsidR="00941326" w:rsidRPr="004F0EB3">
        <w:rPr>
          <w:rFonts w:ascii="Times New Roman" w:hAnsi="Times New Roman"/>
          <w:sz w:val="24"/>
          <w:szCs w:val="24"/>
        </w:rPr>
        <w:t xml:space="preserve">(ali deležev) </w:t>
      </w:r>
      <w:r w:rsidRPr="004F0EB3">
        <w:rPr>
          <w:rFonts w:ascii="Times New Roman" w:hAnsi="Times New Roman"/>
          <w:sz w:val="24"/>
          <w:szCs w:val="24"/>
        </w:rPr>
        <w:t xml:space="preserve">podjetja država </w:t>
      </w:r>
      <w:r w:rsidR="00941326" w:rsidRPr="004F0EB3">
        <w:rPr>
          <w:rFonts w:ascii="Times New Roman" w:hAnsi="Times New Roman"/>
          <w:sz w:val="24"/>
          <w:szCs w:val="24"/>
        </w:rPr>
        <w:t xml:space="preserve">kot predmet svoje lastnine </w:t>
      </w:r>
      <w:r w:rsidRPr="004F0EB3">
        <w:rPr>
          <w:rFonts w:ascii="Times New Roman" w:hAnsi="Times New Roman"/>
          <w:sz w:val="24"/>
          <w:szCs w:val="24"/>
        </w:rPr>
        <w:t xml:space="preserve">vloži v zadrugo in </w:t>
      </w:r>
      <w:r w:rsidR="00AD6D0C" w:rsidRPr="004F0EB3">
        <w:rPr>
          <w:rFonts w:ascii="Times New Roman" w:hAnsi="Times New Roman"/>
          <w:sz w:val="24"/>
          <w:szCs w:val="24"/>
        </w:rPr>
        <w:t xml:space="preserve">s tem vložkom </w:t>
      </w:r>
      <w:r w:rsidRPr="004F0EB3">
        <w:rPr>
          <w:rFonts w:ascii="Times New Roman" w:hAnsi="Times New Roman"/>
          <w:sz w:val="24"/>
          <w:szCs w:val="24"/>
        </w:rPr>
        <w:t>postane njen član</w:t>
      </w:r>
      <w:r w:rsidR="00C80A77" w:rsidRPr="004F0EB3">
        <w:rPr>
          <w:rFonts w:ascii="Times New Roman" w:hAnsi="Times New Roman"/>
          <w:sz w:val="24"/>
          <w:szCs w:val="24"/>
        </w:rPr>
        <w:t xml:space="preserve"> (delavsko-državna zadruga)</w:t>
      </w:r>
      <w:r w:rsidRPr="004F0EB3">
        <w:rPr>
          <w:rFonts w:ascii="Times New Roman" w:hAnsi="Times New Roman"/>
          <w:sz w:val="24"/>
          <w:szCs w:val="24"/>
        </w:rPr>
        <w:t>,</w:t>
      </w:r>
    </w:p>
    <w:p w:rsidR="006C6399" w:rsidRPr="004F0EB3" w:rsidRDefault="00076FFB" w:rsidP="00D02FE6">
      <w:pPr>
        <w:pStyle w:val="Odstavekseznama"/>
        <w:numPr>
          <w:ilvl w:val="0"/>
          <w:numId w:val="12"/>
        </w:numPr>
        <w:jc w:val="both"/>
        <w:rPr>
          <w:rFonts w:ascii="Times New Roman" w:hAnsi="Times New Roman"/>
          <w:sz w:val="24"/>
          <w:szCs w:val="24"/>
        </w:rPr>
      </w:pPr>
      <w:r w:rsidRPr="004F0EB3">
        <w:rPr>
          <w:rFonts w:ascii="Times New Roman" w:hAnsi="Times New Roman"/>
          <w:sz w:val="24"/>
          <w:szCs w:val="24"/>
        </w:rPr>
        <w:t>z zadružnimi pravili se ustrezno uredi način postopnega notranjega odkupa zadružnega vložka države s strani drugih zadružnikov ter specifičen način delitve letnega presežka zadruge enako kot pod točko A</w:t>
      </w:r>
      <w:r w:rsidR="00A07BD7" w:rsidRPr="004F0EB3">
        <w:rPr>
          <w:rFonts w:ascii="Times New Roman" w:hAnsi="Times New Roman"/>
          <w:sz w:val="24"/>
          <w:szCs w:val="24"/>
        </w:rPr>
        <w:t>,</w:t>
      </w:r>
      <w:r w:rsidR="00973FFC" w:rsidRPr="004F0EB3">
        <w:rPr>
          <w:rFonts w:ascii="Times New Roman" w:hAnsi="Times New Roman"/>
          <w:sz w:val="24"/>
          <w:szCs w:val="24"/>
        </w:rPr>
        <w:t xml:space="preserve"> vključno z ustrezno ureditvijo delavcev pri dobičku v skladu z ZUDDob;</w:t>
      </w:r>
    </w:p>
    <w:p w:rsidR="006C6399" w:rsidRPr="004F0EB3" w:rsidRDefault="006C6399" w:rsidP="00D02FE6">
      <w:pPr>
        <w:pStyle w:val="Odstavekseznama"/>
        <w:numPr>
          <w:ilvl w:val="0"/>
          <w:numId w:val="12"/>
        </w:numPr>
        <w:jc w:val="both"/>
        <w:rPr>
          <w:rFonts w:ascii="Times New Roman" w:hAnsi="Times New Roman"/>
          <w:sz w:val="24"/>
          <w:szCs w:val="24"/>
        </w:rPr>
      </w:pPr>
      <w:r w:rsidRPr="004F0EB3">
        <w:rPr>
          <w:rFonts w:ascii="Times New Roman" w:hAnsi="Times New Roman"/>
          <w:sz w:val="24"/>
          <w:szCs w:val="24"/>
        </w:rPr>
        <w:t xml:space="preserve">po potrebi se </w:t>
      </w:r>
      <w:r w:rsidR="00AD6D0C" w:rsidRPr="004F0EB3">
        <w:rPr>
          <w:rFonts w:ascii="Times New Roman" w:hAnsi="Times New Roman"/>
          <w:sz w:val="24"/>
          <w:szCs w:val="24"/>
        </w:rPr>
        <w:t xml:space="preserve">v naslednji fazi </w:t>
      </w:r>
      <w:r w:rsidRPr="004F0EB3">
        <w:rPr>
          <w:rFonts w:ascii="Times New Roman" w:hAnsi="Times New Roman"/>
          <w:sz w:val="24"/>
          <w:szCs w:val="24"/>
        </w:rPr>
        <w:t>k vstopu v zadrugo povabi tudi potrošnike in druge déležnike podjetja,</w:t>
      </w:r>
    </w:p>
    <w:p w:rsidR="00C80A77" w:rsidRPr="004F0EB3" w:rsidRDefault="00C80A77" w:rsidP="00D02FE6">
      <w:pPr>
        <w:pStyle w:val="Odstavekseznama"/>
        <w:numPr>
          <w:ilvl w:val="0"/>
          <w:numId w:val="12"/>
        </w:numPr>
        <w:jc w:val="both"/>
        <w:rPr>
          <w:rFonts w:ascii="Times New Roman" w:hAnsi="Times New Roman"/>
          <w:sz w:val="24"/>
          <w:szCs w:val="24"/>
        </w:rPr>
      </w:pPr>
      <w:r w:rsidRPr="004F0EB3">
        <w:rPr>
          <w:rFonts w:ascii="Times New Roman" w:hAnsi="Times New Roman"/>
          <w:sz w:val="24"/>
          <w:szCs w:val="24"/>
        </w:rPr>
        <w:t xml:space="preserve">če </w:t>
      </w:r>
      <w:r w:rsidR="00A07BD7" w:rsidRPr="004F0EB3">
        <w:rPr>
          <w:rFonts w:ascii="Times New Roman" w:hAnsi="Times New Roman"/>
          <w:sz w:val="24"/>
          <w:szCs w:val="24"/>
        </w:rPr>
        <w:t xml:space="preserve">delavsko-državna </w:t>
      </w:r>
      <w:r w:rsidRPr="004F0EB3">
        <w:rPr>
          <w:rFonts w:ascii="Times New Roman" w:hAnsi="Times New Roman"/>
          <w:sz w:val="24"/>
          <w:szCs w:val="24"/>
        </w:rPr>
        <w:t xml:space="preserve">zadruga s svojim kapitalskim vložkom dosega kontrolni ali celo večinski delež v podjetju, se preostale družbenike povabi k preoblikovanju podjetja v zadrugo (bodisi po postopku iz 48. s in 48. š člena ZZad-a bodisi s pripojitvijo k obstoječi zadrugi), </w:t>
      </w:r>
    </w:p>
    <w:p w:rsidR="00D02FE6" w:rsidRPr="004F0EB3" w:rsidRDefault="00C80A77" w:rsidP="00D02FE6">
      <w:pPr>
        <w:pStyle w:val="Odstavekseznama"/>
        <w:numPr>
          <w:ilvl w:val="0"/>
          <w:numId w:val="12"/>
        </w:numPr>
        <w:jc w:val="both"/>
        <w:rPr>
          <w:rFonts w:ascii="Times New Roman" w:hAnsi="Times New Roman"/>
          <w:sz w:val="24"/>
          <w:szCs w:val="24"/>
        </w:rPr>
      </w:pPr>
      <w:r w:rsidRPr="004F0EB3">
        <w:rPr>
          <w:rFonts w:ascii="Times New Roman" w:hAnsi="Times New Roman"/>
          <w:sz w:val="24"/>
          <w:szCs w:val="24"/>
        </w:rPr>
        <w:t xml:space="preserve">v nasprotnem se </w:t>
      </w:r>
      <w:r w:rsidR="00A07BD7" w:rsidRPr="004F0EB3">
        <w:rPr>
          <w:rFonts w:ascii="Times New Roman" w:hAnsi="Times New Roman"/>
          <w:sz w:val="24"/>
          <w:szCs w:val="24"/>
        </w:rPr>
        <w:t xml:space="preserve">delavsko-državni </w:t>
      </w:r>
      <w:r w:rsidR="006C6399" w:rsidRPr="004F0EB3">
        <w:rPr>
          <w:rFonts w:ascii="Times New Roman" w:hAnsi="Times New Roman"/>
          <w:sz w:val="24"/>
          <w:szCs w:val="24"/>
        </w:rPr>
        <w:t xml:space="preserve">zadrugi </w:t>
      </w:r>
      <w:r w:rsidR="00B70CEC" w:rsidRPr="004F0EB3">
        <w:rPr>
          <w:rFonts w:ascii="Times New Roman" w:hAnsi="Times New Roman"/>
          <w:sz w:val="24"/>
          <w:szCs w:val="24"/>
        </w:rPr>
        <w:t>zakonsko prizna predkupna pravica za nakup kapitalskih deležev tudi drugih družbenikov podjetja</w:t>
      </w:r>
      <w:r w:rsidRPr="004F0EB3">
        <w:rPr>
          <w:rFonts w:ascii="Times New Roman" w:hAnsi="Times New Roman"/>
          <w:sz w:val="24"/>
          <w:szCs w:val="24"/>
        </w:rPr>
        <w:t xml:space="preserve">, ki se v končni fazi </w:t>
      </w:r>
      <w:r w:rsidR="00A07BD7" w:rsidRPr="004F0EB3">
        <w:rPr>
          <w:rFonts w:ascii="Times New Roman" w:hAnsi="Times New Roman"/>
          <w:sz w:val="24"/>
          <w:szCs w:val="24"/>
        </w:rPr>
        <w:t xml:space="preserve">po takšnem ali drugačnem postopku </w:t>
      </w:r>
      <w:r w:rsidRPr="004F0EB3">
        <w:rPr>
          <w:rFonts w:ascii="Times New Roman" w:hAnsi="Times New Roman"/>
          <w:sz w:val="24"/>
          <w:szCs w:val="24"/>
        </w:rPr>
        <w:t>preoblikuje v zadrugo</w:t>
      </w:r>
      <w:r w:rsidR="00076FFB" w:rsidRPr="004F0EB3">
        <w:rPr>
          <w:rFonts w:ascii="Times New Roman" w:hAnsi="Times New Roman"/>
          <w:sz w:val="24"/>
          <w:szCs w:val="24"/>
        </w:rPr>
        <w:t>.</w:t>
      </w:r>
    </w:p>
    <w:p w:rsidR="004B569F" w:rsidRPr="004F0EB3" w:rsidRDefault="00D02FE6" w:rsidP="00D02FE6">
      <w:pPr>
        <w:ind w:left="720"/>
        <w:jc w:val="both"/>
        <w:rPr>
          <w:rFonts w:ascii="Times New Roman" w:hAnsi="Times New Roman"/>
          <w:sz w:val="24"/>
          <w:szCs w:val="24"/>
        </w:rPr>
      </w:pPr>
      <w:r w:rsidRPr="004F0EB3">
        <w:rPr>
          <w:rFonts w:ascii="Times New Roman" w:hAnsi="Times New Roman"/>
          <w:sz w:val="24"/>
          <w:szCs w:val="24"/>
        </w:rPr>
        <w:t>Končni finančni učinki za državo in vsestransko ugodni širši družbeni učinki tega pristopa bi bili načeloma</w:t>
      </w:r>
      <w:r w:rsidR="001658C1" w:rsidRPr="004F0EB3">
        <w:rPr>
          <w:rFonts w:ascii="Times New Roman" w:hAnsi="Times New Roman"/>
          <w:sz w:val="24"/>
          <w:szCs w:val="24"/>
        </w:rPr>
        <w:t xml:space="preserve"> lahko</w:t>
      </w:r>
      <w:r w:rsidRPr="004F0EB3">
        <w:rPr>
          <w:rFonts w:ascii="Times New Roman" w:hAnsi="Times New Roman"/>
          <w:sz w:val="24"/>
          <w:szCs w:val="24"/>
        </w:rPr>
        <w:t xml:space="preserve"> povsem enaki kot v primeru pod točko A.</w:t>
      </w:r>
      <w:r w:rsidR="004B569F" w:rsidRPr="004F0EB3">
        <w:rPr>
          <w:rFonts w:ascii="Times New Roman" w:hAnsi="Times New Roman"/>
          <w:sz w:val="24"/>
          <w:szCs w:val="24"/>
        </w:rPr>
        <w:t xml:space="preserve"> </w:t>
      </w:r>
    </w:p>
    <w:p w:rsidR="004B569F" w:rsidRPr="004F0EB3" w:rsidRDefault="004B569F" w:rsidP="00D02FE6">
      <w:pPr>
        <w:ind w:left="720"/>
        <w:jc w:val="both"/>
        <w:rPr>
          <w:rFonts w:ascii="Times New Roman" w:hAnsi="Times New Roman"/>
          <w:sz w:val="24"/>
          <w:szCs w:val="24"/>
        </w:rPr>
      </w:pPr>
    </w:p>
    <w:p w:rsidR="00D02FE6" w:rsidRPr="004F0EB3" w:rsidRDefault="004B569F" w:rsidP="00D02FE6">
      <w:pPr>
        <w:ind w:left="720"/>
        <w:jc w:val="both"/>
        <w:rPr>
          <w:rFonts w:ascii="Times New Roman" w:hAnsi="Times New Roman"/>
          <w:sz w:val="24"/>
          <w:szCs w:val="24"/>
        </w:rPr>
      </w:pPr>
      <w:r w:rsidRPr="004F0EB3">
        <w:rPr>
          <w:rFonts w:ascii="Times New Roman" w:hAnsi="Times New Roman"/>
          <w:sz w:val="24"/>
          <w:szCs w:val="24"/>
        </w:rPr>
        <w:t xml:space="preserve">Obe predstavljeni opciji oblikovanja zadrug z udeležbo državnega premoženja se zlasti glede modela upravljanja in razdelitve ustvarjenega letnega presežka okvirno zgledujeta po </w:t>
      </w:r>
      <w:r w:rsidRPr="004F0EB3">
        <w:rPr>
          <w:rFonts w:ascii="Times New Roman" w:hAnsi="Times New Roman"/>
          <w:b/>
          <w:sz w:val="24"/>
          <w:szCs w:val="24"/>
        </w:rPr>
        <w:t>t.i. Wyoming modelu zadružnega lastništva</w:t>
      </w:r>
      <w:r w:rsidRPr="004F0EB3">
        <w:rPr>
          <w:rFonts w:ascii="Times New Roman" w:hAnsi="Times New Roman"/>
          <w:sz w:val="24"/>
          <w:szCs w:val="24"/>
        </w:rPr>
        <w:t xml:space="preserve">, ki predvideva dve vrsti lastnikov zadružnih vložkov, in sicer »klasične zadružnike«, ki v zadrugi sodelujejo (tudi) s svojim delom oziroma delovanjem, ter »finančne investitorje« v zadrugo, pri čemer se njihova medsebojna razmerja glede upravljanja in razdelitve presežkov podrobneje uredijo s statutom in pravili zadruge. </w:t>
      </w:r>
      <w:r w:rsidR="00567464" w:rsidRPr="004F0EB3">
        <w:rPr>
          <w:rFonts w:ascii="Times New Roman" w:hAnsi="Times New Roman"/>
          <w:sz w:val="24"/>
          <w:szCs w:val="24"/>
        </w:rPr>
        <w:t>Država s svojim premoženjem naj bi namreč imela podoben status kot ga ima v tem modelu drugonavedena kategorija zadružnikov.</w:t>
      </w:r>
    </w:p>
    <w:p w:rsidR="004B569F" w:rsidRPr="004F0EB3" w:rsidRDefault="004B569F" w:rsidP="00D02FE6">
      <w:pPr>
        <w:ind w:left="720"/>
        <w:jc w:val="both"/>
        <w:rPr>
          <w:rFonts w:ascii="Times New Roman" w:hAnsi="Times New Roman"/>
          <w:sz w:val="24"/>
          <w:szCs w:val="24"/>
        </w:rPr>
      </w:pPr>
    </w:p>
    <w:p w:rsidR="00D02FE6" w:rsidRPr="004F0EB3" w:rsidRDefault="006E21C8" w:rsidP="00004BD8">
      <w:pPr>
        <w:rPr>
          <w:rFonts w:ascii="Times New Roman" w:hAnsi="Times New Roman"/>
          <w:b/>
          <w:i/>
          <w:sz w:val="24"/>
          <w:szCs w:val="24"/>
        </w:rPr>
      </w:pPr>
      <w:r w:rsidRPr="004F0EB3">
        <w:rPr>
          <w:rFonts w:ascii="Times New Roman" w:hAnsi="Times New Roman"/>
          <w:b/>
          <w:i/>
          <w:sz w:val="24"/>
          <w:szCs w:val="24"/>
        </w:rPr>
        <w:t xml:space="preserve">1.4. </w:t>
      </w:r>
      <w:r w:rsidR="00004BD8" w:rsidRPr="004F0EB3">
        <w:rPr>
          <w:rFonts w:ascii="Times New Roman" w:hAnsi="Times New Roman"/>
          <w:b/>
          <w:i/>
          <w:sz w:val="24"/>
          <w:szCs w:val="24"/>
        </w:rPr>
        <w:t xml:space="preserve">Ustvarjanje ustreznega </w:t>
      </w:r>
      <w:r w:rsidR="00EA0253" w:rsidRPr="004F0EB3">
        <w:rPr>
          <w:rFonts w:ascii="Times New Roman" w:hAnsi="Times New Roman"/>
          <w:b/>
          <w:i/>
          <w:sz w:val="24"/>
          <w:szCs w:val="24"/>
        </w:rPr>
        <w:t>»</w:t>
      </w:r>
      <w:r w:rsidR="00004BD8" w:rsidRPr="004F0EB3">
        <w:rPr>
          <w:rFonts w:ascii="Times New Roman" w:hAnsi="Times New Roman"/>
          <w:b/>
          <w:i/>
          <w:sz w:val="24"/>
          <w:szCs w:val="24"/>
        </w:rPr>
        <w:t>podpornega okolja</w:t>
      </w:r>
      <w:r w:rsidR="00EA0253" w:rsidRPr="004F0EB3">
        <w:rPr>
          <w:rFonts w:ascii="Times New Roman" w:hAnsi="Times New Roman"/>
          <w:b/>
          <w:i/>
          <w:sz w:val="24"/>
          <w:szCs w:val="24"/>
        </w:rPr>
        <w:t>«</w:t>
      </w:r>
    </w:p>
    <w:p w:rsidR="00D02FE6" w:rsidRPr="004F0EB3" w:rsidRDefault="00D02FE6" w:rsidP="00D02FE6">
      <w:pPr>
        <w:jc w:val="both"/>
        <w:rPr>
          <w:rFonts w:ascii="Times New Roman" w:hAnsi="Times New Roman"/>
          <w:sz w:val="24"/>
          <w:szCs w:val="24"/>
        </w:rPr>
      </w:pPr>
    </w:p>
    <w:p w:rsidR="00810580" w:rsidRPr="004F0EB3" w:rsidRDefault="00D02FE6" w:rsidP="00D02FE6">
      <w:pPr>
        <w:jc w:val="both"/>
        <w:rPr>
          <w:rFonts w:ascii="Times New Roman" w:hAnsi="Times New Roman"/>
          <w:sz w:val="24"/>
          <w:szCs w:val="24"/>
        </w:rPr>
      </w:pPr>
      <w:r w:rsidRPr="004F0EB3">
        <w:rPr>
          <w:rFonts w:ascii="Times New Roman" w:hAnsi="Times New Roman"/>
          <w:sz w:val="24"/>
          <w:szCs w:val="24"/>
        </w:rPr>
        <w:t>Vsi zgoraj opisani scenariji za pospešitev širšega razmah</w:t>
      </w:r>
      <w:r w:rsidR="001658C1" w:rsidRPr="004F0EB3">
        <w:rPr>
          <w:rFonts w:ascii="Times New Roman" w:hAnsi="Times New Roman"/>
          <w:sz w:val="24"/>
          <w:szCs w:val="24"/>
        </w:rPr>
        <w:t>a</w:t>
      </w:r>
      <w:r w:rsidRPr="004F0EB3">
        <w:rPr>
          <w:rFonts w:ascii="Times New Roman" w:hAnsi="Times New Roman"/>
          <w:sz w:val="24"/>
          <w:szCs w:val="24"/>
        </w:rPr>
        <w:t xml:space="preserve"> delavskega zadružništva in drugih oblik notranjega lastništva zaposlenih </w:t>
      </w:r>
      <w:r w:rsidR="00F3213F" w:rsidRPr="004F0EB3">
        <w:rPr>
          <w:rFonts w:ascii="Times New Roman" w:hAnsi="Times New Roman"/>
          <w:sz w:val="24"/>
          <w:szCs w:val="24"/>
        </w:rPr>
        <w:t xml:space="preserve">ter socialnega podjetništva </w:t>
      </w:r>
      <w:r w:rsidRPr="004F0EB3">
        <w:rPr>
          <w:rFonts w:ascii="Times New Roman" w:hAnsi="Times New Roman"/>
          <w:sz w:val="24"/>
          <w:szCs w:val="24"/>
        </w:rPr>
        <w:t>pa so seveda</w:t>
      </w:r>
      <w:r w:rsidR="009D2F32" w:rsidRPr="004F0EB3">
        <w:rPr>
          <w:rFonts w:ascii="Times New Roman" w:hAnsi="Times New Roman"/>
          <w:sz w:val="24"/>
          <w:szCs w:val="24"/>
        </w:rPr>
        <w:t>, kot že rečeno,</w:t>
      </w:r>
      <w:r w:rsidRPr="004F0EB3">
        <w:rPr>
          <w:rFonts w:ascii="Times New Roman" w:hAnsi="Times New Roman"/>
          <w:sz w:val="24"/>
          <w:szCs w:val="24"/>
        </w:rPr>
        <w:t xml:space="preserve"> pogojeni z </w:t>
      </w:r>
      <w:r w:rsidRPr="004F0EB3">
        <w:rPr>
          <w:rFonts w:ascii="Times New Roman" w:hAnsi="Times New Roman"/>
          <w:b/>
          <w:sz w:val="24"/>
          <w:szCs w:val="24"/>
        </w:rPr>
        <w:t>ustreznim podpornim okoljem</w:t>
      </w:r>
      <w:r w:rsidRPr="004F0EB3">
        <w:rPr>
          <w:rFonts w:ascii="Times New Roman" w:hAnsi="Times New Roman"/>
          <w:sz w:val="24"/>
          <w:szCs w:val="24"/>
        </w:rPr>
        <w:t xml:space="preserve">, ki bi ga morala predhodno ali vsaj vzporedno </w:t>
      </w:r>
      <w:r w:rsidR="001658C1" w:rsidRPr="004F0EB3">
        <w:rPr>
          <w:rFonts w:ascii="Times New Roman" w:hAnsi="Times New Roman"/>
          <w:sz w:val="24"/>
          <w:szCs w:val="24"/>
        </w:rPr>
        <w:t xml:space="preserve">izgrajevati in </w:t>
      </w:r>
      <w:r w:rsidRPr="004F0EB3">
        <w:rPr>
          <w:rFonts w:ascii="Times New Roman" w:hAnsi="Times New Roman"/>
          <w:sz w:val="24"/>
          <w:szCs w:val="24"/>
        </w:rPr>
        <w:t>zagotavljati država s svojimi normativnimi ukrepi ter ukrepi tekoče ekonomske politike. U</w:t>
      </w:r>
      <w:r w:rsidR="00810580" w:rsidRPr="004F0EB3">
        <w:rPr>
          <w:rFonts w:ascii="Times New Roman" w:hAnsi="Times New Roman"/>
          <w:sz w:val="24"/>
          <w:szCs w:val="24"/>
        </w:rPr>
        <w:t xml:space="preserve">poštevaje nekatere tuje, pa tudi domače (npr. Novoles, Večer itd.) izkušnje </w:t>
      </w:r>
      <w:r w:rsidRPr="004F0EB3">
        <w:rPr>
          <w:rFonts w:ascii="Times New Roman" w:hAnsi="Times New Roman"/>
          <w:sz w:val="24"/>
          <w:szCs w:val="24"/>
        </w:rPr>
        <w:t>bi bili v tem smislu nujni</w:t>
      </w:r>
      <w:r w:rsidR="00810580" w:rsidRPr="004F0EB3">
        <w:rPr>
          <w:rFonts w:ascii="Times New Roman" w:hAnsi="Times New Roman"/>
          <w:sz w:val="24"/>
          <w:szCs w:val="24"/>
        </w:rPr>
        <w:t xml:space="preserve"> zlasti naslednji ukrepi:</w:t>
      </w:r>
    </w:p>
    <w:p w:rsidR="00F3213F" w:rsidRPr="004F0EB3" w:rsidRDefault="00527C6D" w:rsidP="00F3213F">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t>organizirana širša promocija delavskega zadružništva in delavskega delničarstva</w:t>
      </w:r>
      <w:r w:rsidR="00D02FE6" w:rsidRPr="004F0EB3">
        <w:rPr>
          <w:rFonts w:ascii="Times New Roman" w:hAnsi="Times New Roman"/>
          <w:sz w:val="24"/>
          <w:szCs w:val="24"/>
        </w:rPr>
        <w:t xml:space="preserve"> </w:t>
      </w:r>
      <w:r w:rsidR="00F3213F" w:rsidRPr="004F0EB3">
        <w:rPr>
          <w:rFonts w:ascii="Times New Roman" w:hAnsi="Times New Roman"/>
          <w:sz w:val="24"/>
          <w:szCs w:val="24"/>
        </w:rPr>
        <w:t xml:space="preserve">ter </w:t>
      </w:r>
      <w:r w:rsidR="00D02FE6" w:rsidRPr="004F0EB3">
        <w:rPr>
          <w:rFonts w:ascii="Times New Roman" w:hAnsi="Times New Roman"/>
          <w:sz w:val="24"/>
          <w:szCs w:val="24"/>
        </w:rPr>
        <w:t>ozaveščanj</w:t>
      </w:r>
      <w:r w:rsidR="00F3213F" w:rsidRPr="004F0EB3">
        <w:rPr>
          <w:rFonts w:ascii="Times New Roman" w:hAnsi="Times New Roman"/>
          <w:sz w:val="24"/>
          <w:szCs w:val="24"/>
        </w:rPr>
        <w:t>e</w:t>
      </w:r>
      <w:r w:rsidR="00D02FE6" w:rsidRPr="004F0EB3">
        <w:rPr>
          <w:rFonts w:ascii="Times New Roman" w:hAnsi="Times New Roman"/>
          <w:sz w:val="24"/>
          <w:szCs w:val="24"/>
        </w:rPr>
        <w:t xml:space="preserve"> </w:t>
      </w:r>
      <w:r w:rsidR="00F3213F" w:rsidRPr="004F0EB3">
        <w:rPr>
          <w:rFonts w:ascii="Times New Roman" w:hAnsi="Times New Roman"/>
          <w:sz w:val="24"/>
          <w:szCs w:val="24"/>
        </w:rPr>
        <w:t>o njunih prednostih v primerjavi s konvencionalnim kapitalističnim podjetništvom</w:t>
      </w:r>
      <w:r w:rsidRPr="004F0EB3">
        <w:rPr>
          <w:rFonts w:ascii="Times New Roman" w:hAnsi="Times New Roman"/>
          <w:sz w:val="24"/>
          <w:szCs w:val="24"/>
        </w:rPr>
        <w:t>;</w:t>
      </w:r>
    </w:p>
    <w:p w:rsidR="00F3213F" w:rsidRPr="004F0EB3" w:rsidRDefault="00162A8D" w:rsidP="00F3213F">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t xml:space="preserve">uzakonitev ustreznih fiduciarnih oblik </w:t>
      </w:r>
      <w:r w:rsidR="00817085" w:rsidRPr="004F0EB3">
        <w:rPr>
          <w:rFonts w:ascii="Times New Roman" w:hAnsi="Times New Roman"/>
          <w:sz w:val="24"/>
          <w:szCs w:val="24"/>
        </w:rPr>
        <w:t xml:space="preserve">izvajanja in širitve notranjega lastništva zaposlenih po vzoru </w:t>
      </w:r>
      <w:r w:rsidR="00F3213F" w:rsidRPr="004F0EB3">
        <w:rPr>
          <w:rFonts w:ascii="Times New Roman" w:hAnsi="Times New Roman"/>
          <w:sz w:val="24"/>
          <w:szCs w:val="24"/>
        </w:rPr>
        <w:t>na</w:t>
      </w:r>
      <w:r w:rsidR="00817085" w:rsidRPr="004F0EB3">
        <w:rPr>
          <w:rFonts w:ascii="Times New Roman" w:hAnsi="Times New Roman"/>
          <w:sz w:val="24"/>
          <w:szCs w:val="24"/>
        </w:rPr>
        <w:t xml:space="preserve"> ESOP-e</w:t>
      </w:r>
      <w:r w:rsidR="00F3213F" w:rsidRPr="004F0EB3">
        <w:rPr>
          <w:rFonts w:ascii="Times New Roman" w:hAnsi="Times New Roman"/>
          <w:sz w:val="24"/>
          <w:szCs w:val="24"/>
        </w:rPr>
        <w:t xml:space="preserve"> ter s tem povezanih </w:t>
      </w:r>
      <w:r w:rsidRPr="004F0EB3">
        <w:rPr>
          <w:rFonts w:ascii="Times New Roman" w:hAnsi="Times New Roman"/>
          <w:sz w:val="24"/>
          <w:szCs w:val="24"/>
        </w:rPr>
        <w:t>davčnih olajšav oziroma oprostitev</w:t>
      </w:r>
      <w:r w:rsidR="00F3213F" w:rsidRPr="004F0EB3">
        <w:rPr>
          <w:rFonts w:ascii="Times New Roman" w:hAnsi="Times New Roman"/>
          <w:sz w:val="24"/>
          <w:szCs w:val="24"/>
        </w:rPr>
        <w:t xml:space="preserve">; </w:t>
      </w:r>
    </w:p>
    <w:p w:rsidR="00D36AB3" w:rsidRPr="004F0EB3" w:rsidRDefault="00D36AB3" w:rsidP="00F3213F">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t xml:space="preserve">prenova Zakona o udeležbi delavcev pri dobičku (ZUDDob) v smeri, ki jo je začrtal že predlog ZUDDob-1 iz leta 2010 in ki bi povečala njegovo praktično uporabnost tudi za namene širjenja notranjega lastništva zaposlenih, obenem pa uvedla posebne olajšave za primer vlaganja </w:t>
      </w:r>
      <w:r w:rsidR="00A832E4" w:rsidRPr="004F0EB3">
        <w:rPr>
          <w:rFonts w:ascii="Times New Roman" w:hAnsi="Times New Roman"/>
          <w:sz w:val="24"/>
          <w:szCs w:val="24"/>
        </w:rPr>
        <w:t>deležev iz te udeležbe v delavsk</w:t>
      </w:r>
      <w:r w:rsidR="0044417A" w:rsidRPr="004F0EB3">
        <w:rPr>
          <w:rFonts w:ascii="Times New Roman" w:hAnsi="Times New Roman"/>
          <w:sz w:val="24"/>
          <w:szCs w:val="24"/>
        </w:rPr>
        <w:t>e</w:t>
      </w:r>
      <w:r w:rsidR="00A832E4" w:rsidRPr="004F0EB3">
        <w:rPr>
          <w:rFonts w:ascii="Times New Roman" w:hAnsi="Times New Roman"/>
          <w:sz w:val="24"/>
          <w:szCs w:val="24"/>
        </w:rPr>
        <w:t xml:space="preserve"> zadrug</w:t>
      </w:r>
      <w:r w:rsidR="0044417A" w:rsidRPr="004F0EB3">
        <w:rPr>
          <w:rFonts w:ascii="Times New Roman" w:hAnsi="Times New Roman"/>
          <w:sz w:val="24"/>
          <w:szCs w:val="24"/>
        </w:rPr>
        <w:t>e</w:t>
      </w:r>
      <w:r w:rsidR="00A832E4" w:rsidRPr="004F0EB3">
        <w:rPr>
          <w:rFonts w:ascii="Times New Roman" w:hAnsi="Times New Roman"/>
          <w:sz w:val="24"/>
          <w:szCs w:val="24"/>
        </w:rPr>
        <w:t xml:space="preserve"> oziroma </w:t>
      </w:r>
      <w:r w:rsidR="0044417A" w:rsidRPr="004F0EB3">
        <w:rPr>
          <w:rFonts w:ascii="Times New Roman" w:hAnsi="Times New Roman"/>
          <w:sz w:val="24"/>
          <w:szCs w:val="24"/>
        </w:rPr>
        <w:t xml:space="preserve">v </w:t>
      </w:r>
      <w:r w:rsidR="00A832E4" w:rsidRPr="004F0EB3">
        <w:rPr>
          <w:rFonts w:ascii="Times New Roman" w:hAnsi="Times New Roman"/>
          <w:sz w:val="24"/>
          <w:szCs w:val="24"/>
        </w:rPr>
        <w:t>ESOP</w:t>
      </w:r>
      <w:r w:rsidR="0044417A" w:rsidRPr="004F0EB3">
        <w:rPr>
          <w:rFonts w:ascii="Times New Roman" w:hAnsi="Times New Roman"/>
          <w:sz w:val="24"/>
          <w:szCs w:val="24"/>
        </w:rPr>
        <w:t>-e</w:t>
      </w:r>
      <w:r w:rsidRPr="004F0EB3">
        <w:rPr>
          <w:rFonts w:ascii="Times New Roman" w:hAnsi="Times New Roman"/>
          <w:sz w:val="24"/>
          <w:szCs w:val="24"/>
        </w:rPr>
        <w:t>;</w:t>
      </w:r>
    </w:p>
    <w:p w:rsidR="00F3213F" w:rsidRPr="004F0EB3" w:rsidRDefault="00810580" w:rsidP="00F3213F">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lastRenderedPageBreak/>
        <w:t xml:space="preserve">uzakonitev predkupne in prednajemne pravice delavskih zadrug, in sicer prvenstveno </w:t>
      </w:r>
      <w:r w:rsidR="00F3213F" w:rsidRPr="004F0EB3">
        <w:rPr>
          <w:rFonts w:ascii="Times New Roman" w:hAnsi="Times New Roman"/>
          <w:sz w:val="24"/>
          <w:szCs w:val="24"/>
        </w:rPr>
        <w:t>za primere</w:t>
      </w:r>
      <w:r w:rsidRPr="004F0EB3">
        <w:rPr>
          <w:rFonts w:ascii="Times New Roman" w:hAnsi="Times New Roman"/>
          <w:sz w:val="24"/>
          <w:szCs w:val="24"/>
        </w:rPr>
        <w:t xml:space="preserve"> podjetij v težavah ali (že) v stečaj</w:t>
      </w:r>
      <w:r w:rsidR="00B70275" w:rsidRPr="004F0EB3">
        <w:rPr>
          <w:rFonts w:ascii="Times New Roman" w:hAnsi="Times New Roman"/>
          <w:sz w:val="24"/>
          <w:szCs w:val="24"/>
        </w:rPr>
        <w:t>nem postopku</w:t>
      </w:r>
      <w:r w:rsidRPr="004F0EB3">
        <w:rPr>
          <w:rFonts w:ascii="Times New Roman" w:hAnsi="Times New Roman"/>
          <w:sz w:val="24"/>
          <w:szCs w:val="24"/>
        </w:rPr>
        <w:t>, pa tudi na splošno</w:t>
      </w:r>
      <w:r w:rsidR="00F3213F" w:rsidRPr="004F0EB3">
        <w:rPr>
          <w:rFonts w:ascii="Times New Roman" w:hAnsi="Times New Roman"/>
          <w:sz w:val="24"/>
          <w:szCs w:val="24"/>
        </w:rPr>
        <w:t xml:space="preserve"> za primere delavskih odkupov</w:t>
      </w:r>
      <w:r w:rsidR="00BC5B05" w:rsidRPr="004F0EB3">
        <w:rPr>
          <w:rFonts w:ascii="Times New Roman" w:hAnsi="Times New Roman"/>
          <w:sz w:val="24"/>
          <w:szCs w:val="24"/>
        </w:rPr>
        <w:t xml:space="preserve"> (npr. v prevzemnih postopkih po veljavnem ZPre-1)</w:t>
      </w:r>
      <w:r w:rsidRPr="004F0EB3">
        <w:rPr>
          <w:rFonts w:ascii="Times New Roman" w:hAnsi="Times New Roman"/>
          <w:sz w:val="24"/>
          <w:szCs w:val="24"/>
        </w:rPr>
        <w:t>;</w:t>
      </w:r>
    </w:p>
    <w:p w:rsidR="00BC5B05" w:rsidRPr="004F0EB3" w:rsidRDefault="00BC5B05" w:rsidP="00BC5B05">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t>uzakonitev p</w:t>
      </w:r>
      <w:r w:rsidR="008F03F6" w:rsidRPr="004F0EB3">
        <w:rPr>
          <w:rFonts w:ascii="Times New Roman" w:hAnsi="Times New Roman"/>
          <w:sz w:val="24"/>
          <w:szCs w:val="24"/>
        </w:rPr>
        <w:t>rednostn</w:t>
      </w:r>
      <w:r w:rsidRPr="004F0EB3">
        <w:rPr>
          <w:rFonts w:ascii="Times New Roman" w:hAnsi="Times New Roman"/>
          <w:sz w:val="24"/>
          <w:szCs w:val="24"/>
        </w:rPr>
        <w:t>e</w:t>
      </w:r>
      <w:r w:rsidR="008F03F6" w:rsidRPr="004F0EB3">
        <w:rPr>
          <w:rFonts w:ascii="Times New Roman" w:hAnsi="Times New Roman"/>
          <w:sz w:val="24"/>
          <w:szCs w:val="24"/>
        </w:rPr>
        <w:t xml:space="preserve"> pravic</w:t>
      </w:r>
      <w:r w:rsidRPr="004F0EB3">
        <w:rPr>
          <w:rFonts w:ascii="Times New Roman" w:hAnsi="Times New Roman"/>
          <w:sz w:val="24"/>
          <w:szCs w:val="24"/>
        </w:rPr>
        <w:t>e</w:t>
      </w:r>
      <w:r w:rsidR="008F03F6" w:rsidRPr="004F0EB3">
        <w:rPr>
          <w:rFonts w:ascii="Times New Roman" w:hAnsi="Times New Roman"/>
          <w:sz w:val="24"/>
          <w:szCs w:val="24"/>
        </w:rPr>
        <w:t xml:space="preserve"> zadrug, ustanovljenih s strani zaposlenih podjetja, </w:t>
      </w:r>
      <w:r w:rsidR="00691701" w:rsidRPr="004F0EB3">
        <w:rPr>
          <w:rFonts w:ascii="Times New Roman" w:hAnsi="Times New Roman"/>
          <w:sz w:val="24"/>
          <w:szCs w:val="24"/>
        </w:rPr>
        <w:t>da v primerih predvidene prenosa dela dejavnosti ali dela podjetja na zunanjega izvajalca (t. i. outsourcinga) postanejo prevzem</w:t>
      </w:r>
      <w:r w:rsidR="00D92AB1" w:rsidRPr="004F0EB3">
        <w:rPr>
          <w:rFonts w:ascii="Times New Roman" w:hAnsi="Times New Roman"/>
          <w:sz w:val="24"/>
          <w:szCs w:val="24"/>
        </w:rPr>
        <w:t>n</w:t>
      </w:r>
      <w:r w:rsidR="00691701" w:rsidRPr="004F0EB3">
        <w:rPr>
          <w:rFonts w:ascii="Times New Roman" w:hAnsi="Times New Roman"/>
          <w:sz w:val="24"/>
          <w:szCs w:val="24"/>
        </w:rPr>
        <w:t>ik tega dela podjetja oziroma dejavnosti;</w:t>
      </w:r>
    </w:p>
    <w:p w:rsidR="00817085" w:rsidRPr="004F0EB3" w:rsidRDefault="00817085" w:rsidP="00F3213F">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t xml:space="preserve">zagotovitev </w:t>
      </w:r>
      <w:r w:rsidR="00F3213F" w:rsidRPr="004F0EB3">
        <w:rPr>
          <w:rFonts w:ascii="Times New Roman" w:hAnsi="Times New Roman"/>
          <w:sz w:val="24"/>
          <w:szCs w:val="24"/>
        </w:rPr>
        <w:t xml:space="preserve">možnosti za pridobitev </w:t>
      </w:r>
      <w:r w:rsidRPr="004F0EB3">
        <w:rPr>
          <w:rFonts w:ascii="Times New Roman" w:hAnsi="Times New Roman"/>
          <w:sz w:val="24"/>
          <w:szCs w:val="24"/>
        </w:rPr>
        <w:t xml:space="preserve">ugodnih dolgoročnih posojil in drugih finančnih mehanizmov (npr. </w:t>
      </w:r>
      <w:r w:rsidR="00F3213F" w:rsidRPr="004F0EB3">
        <w:rPr>
          <w:rFonts w:ascii="Times New Roman" w:hAnsi="Times New Roman"/>
          <w:sz w:val="24"/>
          <w:szCs w:val="24"/>
        </w:rPr>
        <w:t>poroštev</w:t>
      </w:r>
      <w:r w:rsidRPr="004F0EB3">
        <w:rPr>
          <w:rFonts w:ascii="Times New Roman" w:hAnsi="Times New Roman"/>
          <w:sz w:val="24"/>
          <w:szCs w:val="24"/>
        </w:rPr>
        <w:t>) za ustanavljanje in delovanje zadrug ter ESOP-ov</w:t>
      </w:r>
      <w:r w:rsidR="00B2509F" w:rsidRPr="004F0EB3">
        <w:rPr>
          <w:rFonts w:ascii="Times New Roman" w:hAnsi="Times New Roman"/>
          <w:sz w:val="24"/>
          <w:szCs w:val="24"/>
        </w:rPr>
        <w:t>, pri čemer bi moral aktivno sodelovati tudi domači bančni sektor, ki je bil sicer dokapitaliziran z velikimi vsotami davkoplačevalskega denarja</w:t>
      </w:r>
      <w:r w:rsidRPr="004F0EB3">
        <w:rPr>
          <w:rFonts w:ascii="Times New Roman" w:hAnsi="Times New Roman"/>
          <w:sz w:val="24"/>
          <w:szCs w:val="24"/>
        </w:rPr>
        <w:t>;</w:t>
      </w:r>
    </w:p>
    <w:p w:rsidR="00F015F3" w:rsidRPr="004F0EB3" w:rsidRDefault="00F3213F" w:rsidP="00F015F3">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t>razširitev možnosti za kapitalizacije nadomestil za brezposelnost in odpravnin v obliki vložkov v zadruge in socialna podjetja;</w:t>
      </w:r>
    </w:p>
    <w:p w:rsidR="00817085" w:rsidRPr="004F0EB3" w:rsidRDefault="00F3213F" w:rsidP="00F015F3">
      <w:pPr>
        <w:pStyle w:val="Odstavekseznama"/>
        <w:numPr>
          <w:ilvl w:val="0"/>
          <w:numId w:val="13"/>
        </w:numPr>
        <w:jc w:val="both"/>
        <w:rPr>
          <w:rFonts w:ascii="Times New Roman" w:hAnsi="Times New Roman"/>
          <w:sz w:val="24"/>
          <w:szCs w:val="24"/>
        </w:rPr>
      </w:pPr>
      <w:r w:rsidRPr="004F0EB3">
        <w:rPr>
          <w:rFonts w:ascii="Times New Roman" w:hAnsi="Times New Roman"/>
          <w:sz w:val="24"/>
          <w:szCs w:val="24"/>
        </w:rPr>
        <w:t xml:space="preserve">zagotovitev posebnih oblik subvencioniranja tovrstnega podjetništva </w:t>
      </w:r>
      <w:r w:rsidR="00817085" w:rsidRPr="004F0EB3">
        <w:rPr>
          <w:rFonts w:ascii="Times New Roman" w:hAnsi="Times New Roman"/>
          <w:sz w:val="24"/>
          <w:szCs w:val="24"/>
        </w:rPr>
        <w:t>in podobno.</w:t>
      </w:r>
    </w:p>
    <w:p w:rsidR="009A2A01" w:rsidRPr="004F0EB3" w:rsidRDefault="009A2A01" w:rsidP="00810580">
      <w:pPr>
        <w:jc w:val="both"/>
        <w:rPr>
          <w:rFonts w:ascii="Times New Roman" w:hAnsi="Times New Roman"/>
          <w:sz w:val="24"/>
          <w:szCs w:val="24"/>
        </w:rPr>
      </w:pPr>
      <w:r w:rsidRPr="004F0EB3">
        <w:rPr>
          <w:rFonts w:ascii="Times New Roman" w:hAnsi="Times New Roman"/>
          <w:sz w:val="24"/>
          <w:szCs w:val="24"/>
        </w:rPr>
        <w:t xml:space="preserve"> </w:t>
      </w:r>
    </w:p>
    <w:p w:rsidR="00A600C1" w:rsidRPr="004F0EB3" w:rsidRDefault="00A600C1" w:rsidP="00CC3B04">
      <w:pPr>
        <w:jc w:val="both"/>
        <w:rPr>
          <w:rFonts w:ascii="Times New Roman" w:hAnsi="Times New Roman"/>
          <w:sz w:val="24"/>
          <w:szCs w:val="24"/>
        </w:rPr>
      </w:pPr>
    </w:p>
    <w:p w:rsidR="00A279BB" w:rsidRPr="004F0EB3" w:rsidRDefault="00A279BB" w:rsidP="00CC3B04">
      <w:pPr>
        <w:jc w:val="both"/>
        <w:rPr>
          <w:rFonts w:ascii="Times New Roman" w:hAnsi="Times New Roman"/>
          <w:b/>
          <w:sz w:val="24"/>
          <w:szCs w:val="24"/>
        </w:rPr>
      </w:pPr>
      <w:r w:rsidRPr="004F0EB3">
        <w:rPr>
          <w:rFonts w:ascii="Times New Roman" w:hAnsi="Times New Roman"/>
          <w:b/>
          <w:sz w:val="24"/>
          <w:szCs w:val="24"/>
        </w:rPr>
        <w:t>2.</w:t>
      </w:r>
      <w:r w:rsidR="008831DA" w:rsidRPr="004F0EB3">
        <w:rPr>
          <w:rFonts w:ascii="Times New Roman" w:hAnsi="Times New Roman"/>
          <w:b/>
          <w:sz w:val="24"/>
          <w:szCs w:val="24"/>
        </w:rPr>
        <w:t xml:space="preserve"> </w:t>
      </w:r>
      <w:r w:rsidR="001C4630" w:rsidRPr="004F0EB3">
        <w:rPr>
          <w:rFonts w:ascii="Times New Roman" w:hAnsi="Times New Roman"/>
          <w:b/>
          <w:sz w:val="24"/>
          <w:szCs w:val="24"/>
        </w:rPr>
        <w:t>Ukrepi za širši razvoj sodobne delavske participacije zaposlenih</w:t>
      </w:r>
    </w:p>
    <w:p w:rsidR="008831DA" w:rsidRPr="004F0EB3" w:rsidRDefault="008831DA" w:rsidP="00CC3B04">
      <w:pPr>
        <w:jc w:val="both"/>
        <w:rPr>
          <w:rFonts w:ascii="Times New Roman" w:hAnsi="Times New Roman"/>
          <w:sz w:val="24"/>
          <w:szCs w:val="24"/>
        </w:rPr>
      </w:pPr>
    </w:p>
    <w:p w:rsidR="00A279BB" w:rsidRPr="004F0EB3" w:rsidRDefault="00A279BB" w:rsidP="00CC3B04">
      <w:pPr>
        <w:jc w:val="both"/>
        <w:rPr>
          <w:rFonts w:ascii="Times New Roman" w:hAnsi="Times New Roman"/>
          <w:sz w:val="24"/>
          <w:szCs w:val="24"/>
        </w:rPr>
      </w:pPr>
      <w:r w:rsidRPr="004F0EB3">
        <w:rPr>
          <w:rFonts w:ascii="Times New Roman" w:hAnsi="Times New Roman"/>
          <w:sz w:val="24"/>
          <w:szCs w:val="24"/>
        </w:rPr>
        <w:t xml:space="preserve">V Sloveniji je </w:t>
      </w:r>
      <w:r w:rsidR="005C15F6" w:rsidRPr="004F0EB3">
        <w:rPr>
          <w:rFonts w:ascii="Times New Roman" w:hAnsi="Times New Roman"/>
          <w:sz w:val="24"/>
          <w:szCs w:val="24"/>
        </w:rPr>
        <w:t xml:space="preserve">na splošno </w:t>
      </w:r>
      <w:r w:rsidRPr="004F0EB3">
        <w:rPr>
          <w:rFonts w:ascii="Times New Roman" w:hAnsi="Times New Roman"/>
          <w:sz w:val="24"/>
          <w:szCs w:val="24"/>
        </w:rPr>
        <w:t>zaznati dva izrazito negativna in protislovna tendenčna pojava, in sicer:</w:t>
      </w:r>
    </w:p>
    <w:p w:rsidR="00A279BB" w:rsidRPr="004F0EB3" w:rsidRDefault="00A279BB" w:rsidP="00A81210">
      <w:pPr>
        <w:pStyle w:val="Odstavekseznama"/>
        <w:numPr>
          <w:ilvl w:val="0"/>
          <w:numId w:val="2"/>
        </w:numPr>
        <w:jc w:val="both"/>
        <w:rPr>
          <w:rFonts w:ascii="Times New Roman" w:hAnsi="Times New Roman"/>
          <w:sz w:val="24"/>
          <w:szCs w:val="24"/>
        </w:rPr>
      </w:pPr>
      <w:r w:rsidRPr="004F0EB3">
        <w:rPr>
          <w:rFonts w:ascii="Times New Roman" w:hAnsi="Times New Roman"/>
          <w:sz w:val="24"/>
          <w:szCs w:val="24"/>
        </w:rPr>
        <w:t xml:space="preserve">obsedenost ekonomske stroke in politike </w:t>
      </w:r>
      <w:r w:rsidR="00172779" w:rsidRPr="004F0EB3">
        <w:rPr>
          <w:rFonts w:ascii="Times New Roman" w:hAnsi="Times New Roman"/>
          <w:sz w:val="24"/>
          <w:szCs w:val="24"/>
        </w:rPr>
        <w:t xml:space="preserve">zgolj </w:t>
      </w:r>
      <w:r w:rsidRPr="004F0EB3">
        <w:rPr>
          <w:rFonts w:ascii="Times New Roman" w:hAnsi="Times New Roman"/>
          <w:sz w:val="24"/>
          <w:szCs w:val="24"/>
        </w:rPr>
        <w:t>z »ustvarjanjem čim ugodnejš</w:t>
      </w:r>
      <w:r w:rsidR="0079620E" w:rsidRPr="004F0EB3">
        <w:rPr>
          <w:rFonts w:ascii="Times New Roman" w:hAnsi="Times New Roman"/>
          <w:sz w:val="24"/>
          <w:szCs w:val="24"/>
        </w:rPr>
        <w:t>ega poslovnega okolja</w:t>
      </w:r>
      <w:r w:rsidRPr="004F0EB3">
        <w:rPr>
          <w:rFonts w:ascii="Times New Roman" w:hAnsi="Times New Roman"/>
          <w:sz w:val="24"/>
          <w:szCs w:val="24"/>
        </w:rPr>
        <w:t xml:space="preserve"> za </w:t>
      </w:r>
      <w:r w:rsidR="00172779" w:rsidRPr="004F0EB3">
        <w:rPr>
          <w:rFonts w:ascii="Times New Roman" w:hAnsi="Times New Roman"/>
          <w:sz w:val="24"/>
          <w:szCs w:val="24"/>
        </w:rPr>
        <w:t>(finančni) kapital</w:t>
      </w:r>
      <w:r w:rsidR="0079620E" w:rsidRPr="004F0EB3">
        <w:rPr>
          <w:rFonts w:ascii="Times New Roman" w:hAnsi="Times New Roman"/>
          <w:sz w:val="24"/>
          <w:szCs w:val="24"/>
        </w:rPr>
        <w:t>«</w:t>
      </w:r>
      <w:r w:rsidR="00172779" w:rsidRPr="004F0EB3">
        <w:rPr>
          <w:rFonts w:ascii="Times New Roman" w:hAnsi="Times New Roman"/>
          <w:sz w:val="24"/>
          <w:szCs w:val="24"/>
        </w:rPr>
        <w:t xml:space="preserve"> ob istočasni popolni ignoranci vloge in pomena človeškega (in nasploh intelektualnega) kapitala</w:t>
      </w:r>
      <w:r w:rsidR="005C15F6" w:rsidRPr="004F0EB3">
        <w:rPr>
          <w:rFonts w:ascii="Times New Roman" w:hAnsi="Times New Roman"/>
          <w:sz w:val="24"/>
          <w:szCs w:val="24"/>
        </w:rPr>
        <w:t xml:space="preserve"> </w:t>
      </w:r>
      <w:r w:rsidR="0083133C" w:rsidRPr="004F0EB3">
        <w:rPr>
          <w:rFonts w:ascii="Times New Roman" w:hAnsi="Times New Roman"/>
          <w:sz w:val="24"/>
          <w:szCs w:val="24"/>
        </w:rPr>
        <w:t xml:space="preserve">ter interesov zaposlenih kot njegovih nosilcev </w:t>
      </w:r>
      <w:r w:rsidR="0079620E" w:rsidRPr="004F0EB3">
        <w:rPr>
          <w:rFonts w:ascii="Times New Roman" w:hAnsi="Times New Roman"/>
          <w:sz w:val="24"/>
          <w:szCs w:val="24"/>
        </w:rPr>
        <w:t>za konkurenčnost podjetij</w:t>
      </w:r>
      <w:r w:rsidR="00172779" w:rsidRPr="004F0EB3">
        <w:rPr>
          <w:rFonts w:ascii="Times New Roman" w:hAnsi="Times New Roman"/>
          <w:sz w:val="24"/>
          <w:szCs w:val="24"/>
        </w:rPr>
        <w:t>;</w:t>
      </w:r>
    </w:p>
    <w:p w:rsidR="00172779" w:rsidRPr="004F0EB3" w:rsidRDefault="00A81210" w:rsidP="00A81210">
      <w:pPr>
        <w:pStyle w:val="Odstavekseznama"/>
        <w:numPr>
          <w:ilvl w:val="0"/>
          <w:numId w:val="2"/>
        </w:numPr>
        <w:jc w:val="both"/>
        <w:rPr>
          <w:rFonts w:ascii="Times New Roman" w:hAnsi="Times New Roman"/>
          <w:sz w:val="24"/>
          <w:szCs w:val="24"/>
        </w:rPr>
      </w:pPr>
      <w:r w:rsidRPr="004F0EB3">
        <w:rPr>
          <w:rFonts w:ascii="Times New Roman" w:hAnsi="Times New Roman"/>
          <w:sz w:val="24"/>
          <w:szCs w:val="24"/>
        </w:rPr>
        <w:t xml:space="preserve">nedoslednost države pri uresničevanju črke in duha lastne zakonodaje o delavski participaciji </w:t>
      </w:r>
      <w:r w:rsidR="008C3299" w:rsidRPr="004F0EB3">
        <w:rPr>
          <w:rFonts w:ascii="Times New Roman" w:hAnsi="Times New Roman"/>
          <w:sz w:val="24"/>
          <w:szCs w:val="24"/>
        </w:rPr>
        <w:t xml:space="preserve">(ZSDU, ZUDDob itd.) </w:t>
      </w:r>
      <w:r w:rsidRPr="004F0EB3">
        <w:rPr>
          <w:rFonts w:ascii="Times New Roman" w:hAnsi="Times New Roman"/>
          <w:sz w:val="24"/>
          <w:szCs w:val="24"/>
        </w:rPr>
        <w:t>v »svojih</w:t>
      </w:r>
      <w:r w:rsidR="008C3299" w:rsidRPr="004F0EB3">
        <w:rPr>
          <w:rFonts w:ascii="Times New Roman" w:hAnsi="Times New Roman"/>
          <w:sz w:val="24"/>
          <w:szCs w:val="24"/>
        </w:rPr>
        <w:t>«</w:t>
      </w:r>
      <w:r w:rsidRPr="004F0EB3">
        <w:rPr>
          <w:rFonts w:ascii="Times New Roman" w:hAnsi="Times New Roman"/>
          <w:sz w:val="24"/>
          <w:szCs w:val="24"/>
        </w:rPr>
        <w:t xml:space="preserve"> podjetjih, kar je svojevrsten paradoks.</w:t>
      </w:r>
    </w:p>
    <w:p w:rsidR="00A81210" w:rsidRPr="004F0EB3" w:rsidRDefault="00A81210" w:rsidP="00CC3B04">
      <w:pPr>
        <w:jc w:val="both"/>
        <w:rPr>
          <w:rFonts w:ascii="Times New Roman" w:hAnsi="Times New Roman"/>
          <w:sz w:val="24"/>
          <w:szCs w:val="24"/>
        </w:rPr>
      </w:pPr>
    </w:p>
    <w:p w:rsidR="00DC1763" w:rsidRPr="004F0EB3" w:rsidRDefault="00DC1763" w:rsidP="00CC3B04">
      <w:pPr>
        <w:jc w:val="both"/>
        <w:rPr>
          <w:rFonts w:ascii="Times New Roman" w:hAnsi="Times New Roman"/>
          <w:sz w:val="24"/>
          <w:szCs w:val="24"/>
        </w:rPr>
      </w:pPr>
      <w:r w:rsidRPr="004F0EB3">
        <w:rPr>
          <w:rFonts w:ascii="Times New Roman" w:hAnsi="Times New Roman"/>
          <w:sz w:val="24"/>
          <w:szCs w:val="24"/>
        </w:rPr>
        <w:t xml:space="preserve">V družbenoekonomski realnosti 21. stoletja oziroma v t. i. eri znanja prihaja do naravnost tektonskih sprememb glede </w:t>
      </w:r>
      <w:r w:rsidR="00916AC8" w:rsidRPr="004F0EB3">
        <w:rPr>
          <w:rFonts w:ascii="Times New Roman" w:hAnsi="Times New Roman"/>
          <w:sz w:val="24"/>
          <w:szCs w:val="24"/>
        </w:rPr>
        <w:t xml:space="preserve">relativne </w:t>
      </w:r>
      <w:r w:rsidR="00FF69FA" w:rsidRPr="004F0EB3">
        <w:rPr>
          <w:rFonts w:ascii="Times New Roman" w:hAnsi="Times New Roman"/>
          <w:sz w:val="24"/>
          <w:szCs w:val="24"/>
        </w:rPr>
        <w:t xml:space="preserve">teže in pomena posameznih </w:t>
      </w:r>
      <w:r w:rsidR="0083133C" w:rsidRPr="004F0EB3">
        <w:rPr>
          <w:rFonts w:ascii="Times New Roman" w:hAnsi="Times New Roman"/>
          <w:sz w:val="24"/>
          <w:szCs w:val="24"/>
        </w:rPr>
        <w:t xml:space="preserve">temeljnih </w:t>
      </w:r>
      <w:r w:rsidR="00FF69FA" w:rsidRPr="004F0EB3">
        <w:rPr>
          <w:rFonts w:ascii="Times New Roman" w:hAnsi="Times New Roman"/>
          <w:sz w:val="24"/>
          <w:szCs w:val="24"/>
        </w:rPr>
        <w:t xml:space="preserve">produkcijskih dejavnikov za konkurenčnost in poslovno uspešnost podjetij v sodobnih pogojih gospodarjenja. V tem smislu </w:t>
      </w:r>
      <w:r w:rsidR="00FF69FA" w:rsidRPr="004F0EB3">
        <w:rPr>
          <w:rFonts w:ascii="Times New Roman" w:hAnsi="Times New Roman"/>
          <w:b/>
          <w:sz w:val="24"/>
          <w:szCs w:val="24"/>
        </w:rPr>
        <w:t>izjemno hitro narašča zlasti pomen človeškega kapitala</w:t>
      </w:r>
      <w:r w:rsidR="00FF69FA" w:rsidRPr="004F0EB3">
        <w:rPr>
          <w:rFonts w:ascii="Times New Roman" w:hAnsi="Times New Roman"/>
          <w:sz w:val="24"/>
          <w:szCs w:val="24"/>
        </w:rPr>
        <w:t xml:space="preserve"> (znanj</w:t>
      </w:r>
      <w:r w:rsidR="00815246" w:rsidRPr="004F0EB3">
        <w:rPr>
          <w:rFonts w:ascii="Times New Roman" w:hAnsi="Times New Roman"/>
          <w:sz w:val="24"/>
          <w:szCs w:val="24"/>
        </w:rPr>
        <w:t>a</w:t>
      </w:r>
      <w:r w:rsidR="00FF69FA" w:rsidRPr="004F0EB3">
        <w:rPr>
          <w:rFonts w:ascii="Times New Roman" w:hAnsi="Times New Roman"/>
          <w:sz w:val="24"/>
          <w:szCs w:val="24"/>
        </w:rPr>
        <w:t xml:space="preserve"> in zmožnosti, ustvarjalnost</w:t>
      </w:r>
      <w:r w:rsidR="00815246" w:rsidRPr="004F0EB3">
        <w:rPr>
          <w:rFonts w:ascii="Times New Roman" w:hAnsi="Times New Roman"/>
          <w:sz w:val="24"/>
          <w:szCs w:val="24"/>
        </w:rPr>
        <w:t>i</w:t>
      </w:r>
      <w:r w:rsidR="00FF69FA" w:rsidRPr="004F0EB3">
        <w:rPr>
          <w:rFonts w:ascii="Times New Roman" w:hAnsi="Times New Roman"/>
          <w:sz w:val="24"/>
          <w:szCs w:val="24"/>
        </w:rPr>
        <w:t>, delovn</w:t>
      </w:r>
      <w:r w:rsidR="00815246" w:rsidRPr="004F0EB3">
        <w:rPr>
          <w:rFonts w:ascii="Times New Roman" w:hAnsi="Times New Roman"/>
          <w:sz w:val="24"/>
          <w:szCs w:val="24"/>
        </w:rPr>
        <w:t>e motivacije</w:t>
      </w:r>
      <w:r w:rsidR="00FF69FA" w:rsidRPr="004F0EB3">
        <w:rPr>
          <w:rFonts w:ascii="Times New Roman" w:hAnsi="Times New Roman"/>
          <w:sz w:val="24"/>
          <w:szCs w:val="24"/>
        </w:rPr>
        <w:t xml:space="preserve"> in organizacijsk</w:t>
      </w:r>
      <w:r w:rsidR="00815246" w:rsidRPr="004F0EB3">
        <w:rPr>
          <w:rFonts w:ascii="Times New Roman" w:hAnsi="Times New Roman"/>
          <w:sz w:val="24"/>
          <w:szCs w:val="24"/>
        </w:rPr>
        <w:t>e</w:t>
      </w:r>
      <w:r w:rsidR="00FF69FA" w:rsidRPr="004F0EB3">
        <w:rPr>
          <w:rFonts w:ascii="Times New Roman" w:hAnsi="Times New Roman"/>
          <w:sz w:val="24"/>
          <w:szCs w:val="24"/>
        </w:rPr>
        <w:t xml:space="preserve"> pripadnost</w:t>
      </w:r>
      <w:r w:rsidR="00815246" w:rsidRPr="004F0EB3">
        <w:rPr>
          <w:rFonts w:ascii="Times New Roman" w:hAnsi="Times New Roman"/>
          <w:sz w:val="24"/>
          <w:szCs w:val="24"/>
        </w:rPr>
        <w:t>i</w:t>
      </w:r>
      <w:r w:rsidR="00FF69FA" w:rsidRPr="004F0EB3">
        <w:rPr>
          <w:rFonts w:ascii="Times New Roman" w:hAnsi="Times New Roman"/>
          <w:sz w:val="24"/>
          <w:szCs w:val="24"/>
        </w:rPr>
        <w:t xml:space="preserve"> oziroma t. i. »zavzetost</w:t>
      </w:r>
      <w:r w:rsidR="00815246" w:rsidRPr="004F0EB3">
        <w:rPr>
          <w:rFonts w:ascii="Times New Roman" w:hAnsi="Times New Roman"/>
          <w:sz w:val="24"/>
          <w:szCs w:val="24"/>
        </w:rPr>
        <w:t>i</w:t>
      </w:r>
      <w:r w:rsidR="00FF69FA" w:rsidRPr="004F0EB3">
        <w:rPr>
          <w:rFonts w:ascii="Times New Roman" w:hAnsi="Times New Roman"/>
          <w:sz w:val="24"/>
          <w:szCs w:val="24"/>
        </w:rPr>
        <w:t xml:space="preserve">« zaposlenih) v primerjavi s finančnim. Danes tako v povprečju že okoli 85 % tržne vrednosti podjetij in s tem njihove »produkcijske moči« pri ustvarjanju nove vrednosti predstavlja njihov </w:t>
      </w:r>
      <w:r w:rsidR="00FF69FA" w:rsidRPr="004F0EB3">
        <w:rPr>
          <w:rFonts w:ascii="Times New Roman" w:hAnsi="Times New Roman"/>
          <w:b/>
          <w:sz w:val="24"/>
          <w:szCs w:val="24"/>
        </w:rPr>
        <w:t>intelektualni (človeški in strukturni</w:t>
      </w:r>
      <w:r w:rsidR="00815246" w:rsidRPr="004F0EB3">
        <w:rPr>
          <w:rFonts w:ascii="Times New Roman" w:hAnsi="Times New Roman"/>
          <w:b/>
          <w:sz w:val="24"/>
          <w:szCs w:val="24"/>
        </w:rPr>
        <w:t>)</w:t>
      </w:r>
      <w:r w:rsidR="00FF69FA" w:rsidRPr="004F0EB3">
        <w:rPr>
          <w:rFonts w:ascii="Times New Roman" w:hAnsi="Times New Roman"/>
          <w:b/>
          <w:sz w:val="24"/>
          <w:szCs w:val="24"/>
        </w:rPr>
        <w:t xml:space="preserve"> kapital</w:t>
      </w:r>
      <w:r w:rsidR="00FF69FA" w:rsidRPr="004F0EB3">
        <w:rPr>
          <w:rFonts w:ascii="Times New Roman" w:hAnsi="Times New Roman"/>
          <w:sz w:val="24"/>
          <w:szCs w:val="24"/>
        </w:rPr>
        <w:t xml:space="preserve">. A neoklasična ekonomska teorija, ki žal še vedno kroji glavne tokove ekonomske politike, to </w:t>
      </w:r>
      <w:r w:rsidR="00C66474" w:rsidRPr="004F0EB3">
        <w:rPr>
          <w:rFonts w:ascii="Times New Roman" w:hAnsi="Times New Roman"/>
          <w:sz w:val="24"/>
          <w:szCs w:val="24"/>
        </w:rPr>
        <w:t xml:space="preserve">ključno </w:t>
      </w:r>
      <w:r w:rsidR="00FF69FA" w:rsidRPr="004F0EB3">
        <w:rPr>
          <w:rFonts w:ascii="Times New Roman" w:hAnsi="Times New Roman"/>
          <w:sz w:val="24"/>
          <w:szCs w:val="24"/>
        </w:rPr>
        <w:t>dejstvo še naprej enostavno spregleduje</w:t>
      </w:r>
      <w:r w:rsidR="00CD52DA" w:rsidRPr="004F0EB3">
        <w:rPr>
          <w:rFonts w:ascii="Times New Roman" w:hAnsi="Times New Roman"/>
          <w:sz w:val="24"/>
          <w:szCs w:val="24"/>
        </w:rPr>
        <w:t xml:space="preserve"> in ponuja stare recepte za nove probleme</w:t>
      </w:r>
      <w:r w:rsidR="00FF69FA" w:rsidRPr="004F0EB3">
        <w:rPr>
          <w:rFonts w:ascii="Times New Roman" w:hAnsi="Times New Roman"/>
          <w:sz w:val="24"/>
          <w:szCs w:val="24"/>
        </w:rPr>
        <w:t xml:space="preserve">, kar seveda </w:t>
      </w:r>
      <w:r w:rsidR="0015222A" w:rsidRPr="004F0EB3">
        <w:rPr>
          <w:rFonts w:ascii="Times New Roman" w:hAnsi="Times New Roman"/>
          <w:sz w:val="24"/>
          <w:szCs w:val="24"/>
        </w:rPr>
        <w:t>lahko vodi le v</w:t>
      </w:r>
      <w:r w:rsidR="00815246" w:rsidRPr="004F0EB3">
        <w:rPr>
          <w:rFonts w:ascii="Times New Roman" w:hAnsi="Times New Roman"/>
          <w:sz w:val="24"/>
          <w:szCs w:val="24"/>
        </w:rPr>
        <w:t xml:space="preserve"> še nadaljnjo</w:t>
      </w:r>
      <w:r w:rsidR="0015222A" w:rsidRPr="004F0EB3">
        <w:rPr>
          <w:rFonts w:ascii="Times New Roman" w:hAnsi="Times New Roman"/>
          <w:sz w:val="24"/>
          <w:szCs w:val="24"/>
        </w:rPr>
        <w:t xml:space="preserve"> retrogradno smer razvoja</w:t>
      </w:r>
      <w:r w:rsidR="00FF69FA" w:rsidRPr="004F0EB3">
        <w:rPr>
          <w:rFonts w:ascii="Times New Roman" w:hAnsi="Times New Roman"/>
          <w:sz w:val="24"/>
          <w:szCs w:val="24"/>
        </w:rPr>
        <w:t>.</w:t>
      </w:r>
    </w:p>
    <w:p w:rsidR="00FF69FA" w:rsidRPr="004F0EB3" w:rsidRDefault="00FF69FA" w:rsidP="00CC3B04">
      <w:pPr>
        <w:jc w:val="both"/>
        <w:rPr>
          <w:rFonts w:ascii="Times New Roman" w:hAnsi="Times New Roman"/>
          <w:sz w:val="24"/>
          <w:szCs w:val="24"/>
        </w:rPr>
      </w:pPr>
    </w:p>
    <w:p w:rsidR="00FF69FA" w:rsidRPr="004F0EB3" w:rsidRDefault="00FF69FA" w:rsidP="00CC3B04">
      <w:pPr>
        <w:jc w:val="both"/>
        <w:rPr>
          <w:rFonts w:ascii="Times New Roman" w:hAnsi="Times New Roman"/>
          <w:sz w:val="24"/>
          <w:szCs w:val="24"/>
        </w:rPr>
      </w:pPr>
      <w:r w:rsidRPr="004F0EB3">
        <w:rPr>
          <w:rFonts w:ascii="Times New Roman" w:hAnsi="Times New Roman"/>
          <w:sz w:val="24"/>
          <w:szCs w:val="24"/>
        </w:rPr>
        <w:t>Naravnost paradoksalno je</w:t>
      </w:r>
      <w:r w:rsidR="00C66474" w:rsidRPr="004F0EB3">
        <w:rPr>
          <w:rFonts w:ascii="Times New Roman" w:hAnsi="Times New Roman"/>
          <w:sz w:val="24"/>
          <w:szCs w:val="24"/>
        </w:rPr>
        <w:t xml:space="preserve"> torej</w:t>
      </w:r>
      <w:r w:rsidRPr="004F0EB3">
        <w:rPr>
          <w:rFonts w:ascii="Times New Roman" w:hAnsi="Times New Roman"/>
          <w:sz w:val="24"/>
          <w:szCs w:val="24"/>
        </w:rPr>
        <w:t xml:space="preserve">, da imamo </w:t>
      </w:r>
      <w:r w:rsidR="00CD52DA" w:rsidRPr="004F0EB3">
        <w:rPr>
          <w:rFonts w:ascii="Times New Roman" w:hAnsi="Times New Roman"/>
          <w:sz w:val="24"/>
          <w:szCs w:val="24"/>
        </w:rPr>
        <w:t>danes</w:t>
      </w:r>
      <w:r w:rsidRPr="004F0EB3">
        <w:rPr>
          <w:rFonts w:ascii="Times New Roman" w:hAnsi="Times New Roman"/>
          <w:sz w:val="24"/>
          <w:szCs w:val="24"/>
        </w:rPr>
        <w:t xml:space="preserve"> še vedno </w:t>
      </w:r>
      <w:r w:rsidR="00CD52DA" w:rsidRPr="004F0EB3">
        <w:rPr>
          <w:rFonts w:ascii="Times New Roman" w:hAnsi="Times New Roman"/>
          <w:sz w:val="24"/>
          <w:szCs w:val="24"/>
        </w:rPr>
        <w:t>(</w:t>
      </w:r>
      <w:r w:rsidRPr="004F0EB3">
        <w:rPr>
          <w:rFonts w:ascii="Times New Roman" w:hAnsi="Times New Roman"/>
          <w:sz w:val="24"/>
          <w:szCs w:val="24"/>
        </w:rPr>
        <w:t>kot »nedotakljiv«</w:t>
      </w:r>
      <w:r w:rsidR="00CD52DA" w:rsidRPr="004F0EB3">
        <w:rPr>
          <w:rFonts w:ascii="Times New Roman" w:hAnsi="Times New Roman"/>
          <w:sz w:val="24"/>
          <w:szCs w:val="24"/>
        </w:rPr>
        <w:t>)</w:t>
      </w:r>
      <w:r w:rsidRPr="004F0EB3">
        <w:rPr>
          <w:rFonts w:ascii="Times New Roman" w:hAnsi="Times New Roman"/>
          <w:sz w:val="24"/>
          <w:szCs w:val="24"/>
        </w:rPr>
        <w:t xml:space="preserve"> uveljavljen </w:t>
      </w:r>
      <w:r w:rsidR="00CD52DA" w:rsidRPr="004F0EB3">
        <w:rPr>
          <w:rFonts w:ascii="Times New Roman" w:hAnsi="Times New Roman"/>
          <w:sz w:val="24"/>
          <w:szCs w:val="24"/>
        </w:rPr>
        <w:t>sistem korporacijskega upravljanja in delitve novoustvarjene vrednosti (</w:t>
      </w:r>
      <w:r w:rsidR="00523775" w:rsidRPr="004F0EB3">
        <w:rPr>
          <w:rFonts w:ascii="Times New Roman" w:hAnsi="Times New Roman"/>
          <w:sz w:val="24"/>
          <w:szCs w:val="24"/>
        </w:rPr>
        <w:t xml:space="preserve">t. i. </w:t>
      </w:r>
      <w:r w:rsidR="00CD52DA" w:rsidRPr="004F0EB3">
        <w:rPr>
          <w:rFonts w:ascii="Times New Roman" w:hAnsi="Times New Roman"/>
          <w:sz w:val="24"/>
          <w:szCs w:val="24"/>
        </w:rPr>
        <w:t>faktorske razdelitve dohodkov), ki temelji izključno na lastnini nad finančnim kapitalom podjetij</w:t>
      </w:r>
      <w:r w:rsidR="00C66474" w:rsidRPr="004F0EB3">
        <w:rPr>
          <w:rFonts w:ascii="Times New Roman" w:hAnsi="Times New Roman"/>
          <w:sz w:val="24"/>
          <w:szCs w:val="24"/>
        </w:rPr>
        <w:t xml:space="preserve">, medtem ko nosilci človeškega kapitala kot najpomembnejšega kapitala sedanjosti in prihodnosti v tem sistemu nimajo popolnoma nikakršne </w:t>
      </w:r>
      <w:r w:rsidR="00AD435E" w:rsidRPr="004F0EB3">
        <w:rPr>
          <w:rFonts w:ascii="Times New Roman" w:hAnsi="Times New Roman"/>
          <w:sz w:val="24"/>
          <w:szCs w:val="24"/>
        </w:rPr>
        <w:t>–</w:t>
      </w:r>
      <w:r w:rsidR="00C66474" w:rsidRPr="004F0EB3">
        <w:rPr>
          <w:rFonts w:ascii="Times New Roman" w:hAnsi="Times New Roman"/>
          <w:sz w:val="24"/>
          <w:szCs w:val="24"/>
        </w:rPr>
        <w:t xml:space="preserve"> ne ekonomske ne odločevalske </w:t>
      </w:r>
      <w:r w:rsidR="00AD435E" w:rsidRPr="004F0EB3">
        <w:rPr>
          <w:rFonts w:ascii="Times New Roman" w:hAnsi="Times New Roman"/>
          <w:sz w:val="24"/>
          <w:szCs w:val="24"/>
        </w:rPr>
        <w:t>–</w:t>
      </w:r>
      <w:r w:rsidR="00C66474" w:rsidRPr="004F0EB3">
        <w:rPr>
          <w:rFonts w:ascii="Times New Roman" w:hAnsi="Times New Roman"/>
          <w:sz w:val="24"/>
          <w:szCs w:val="24"/>
        </w:rPr>
        <w:t xml:space="preserve"> moči.</w:t>
      </w:r>
      <w:r w:rsidR="00CD52DA" w:rsidRPr="004F0EB3">
        <w:rPr>
          <w:rFonts w:ascii="Times New Roman" w:hAnsi="Times New Roman"/>
          <w:sz w:val="24"/>
          <w:szCs w:val="24"/>
        </w:rPr>
        <w:t xml:space="preserve"> Na tem zasnovan klasični »mezdni kapitalizem« je tako že </w:t>
      </w:r>
      <w:r w:rsidR="00C66474" w:rsidRPr="004F0EB3">
        <w:rPr>
          <w:rFonts w:ascii="Times New Roman" w:hAnsi="Times New Roman"/>
          <w:sz w:val="24"/>
          <w:szCs w:val="24"/>
        </w:rPr>
        <w:t xml:space="preserve">zdavnaj postal </w:t>
      </w:r>
      <w:r w:rsidR="00CD52DA" w:rsidRPr="004F0EB3">
        <w:rPr>
          <w:rFonts w:ascii="Times New Roman" w:hAnsi="Times New Roman"/>
          <w:sz w:val="24"/>
          <w:szCs w:val="24"/>
        </w:rPr>
        <w:t xml:space="preserve">pravi </w:t>
      </w:r>
      <w:r w:rsidR="00CD52DA" w:rsidRPr="004F0EB3">
        <w:rPr>
          <w:rFonts w:ascii="Times New Roman" w:hAnsi="Times New Roman"/>
          <w:b/>
          <w:sz w:val="24"/>
          <w:szCs w:val="24"/>
        </w:rPr>
        <w:t>sistemski anahronizem</w:t>
      </w:r>
      <w:r w:rsidR="00CD52DA" w:rsidRPr="004F0EB3">
        <w:rPr>
          <w:rFonts w:ascii="Times New Roman" w:hAnsi="Times New Roman"/>
          <w:sz w:val="24"/>
          <w:szCs w:val="24"/>
        </w:rPr>
        <w:t xml:space="preserve">. Ekonomska politika pa, kot rečeno, še vedno išče rešitve za izhod iz krize in ponovno ekonomsko rast izključno le v nenehnem »ustvarjanju še ugodnejših pogojev za (zgolj finančni) kapital«, kar večinoma pomeni predvsem zniževanje stroškov dela (beri: pravic zaposlenih), nekakšne »reforme trga dela« (beri: lažje odpuščanje zaposlenih) in podobno. Skratka </w:t>
      </w:r>
      <w:r w:rsidR="00C66474" w:rsidRPr="004F0EB3">
        <w:rPr>
          <w:rFonts w:ascii="Times New Roman" w:hAnsi="Times New Roman"/>
          <w:sz w:val="24"/>
          <w:szCs w:val="24"/>
        </w:rPr>
        <w:t xml:space="preserve">v </w:t>
      </w:r>
      <w:r w:rsidR="00CD52DA" w:rsidRPr="004F0EB3">
        <w:rPr>
          <w:rFonts w:ascii="Times New Roman" w:hAnsi="Times New Roman"/>
          <w:sz w:val="24"/>
          <w:szCs w:val="24"/>
        </w:rPr>
        <w:t>ukrep</w:t>
      </w:r>
      <w:r w:rsidR="00C66474" w:rsidRPr="004F0EB3">
        <w:rPr>
          <w:rFonts w:ascii="Times New Roman" w:hAnsi="Times New Roman"/>
          <w:sz w:val="24"/>
          <w:szCs w:val="24"/>
        </w:rPr>
        <w:t>ih</w:t>
      </w:r>
      <w:r w:rsidR="00CD52DA" w:rsidRPr="004F0EB3">
        <w:rPr>
          <w:rFonts w:ascii="Times New Roman" w:hAnsi="Times New Roman"/>
          <w:sz w:val="24"/>
          <w:szCs w:val="24"/>
        </w:rPr>
        <w:t xml:space="preserve">, ki naj bi </w:t>
      </w:r>
      <w:r w:rsidR="0039741B" w:rsidRPr="004F0EB3">
        <w:rPr>
          <w:rFonts w:ascii="Times New Roman" w:hAnsi="Times New Roman"/>
          <w:sz w:val="24"/>
          <w:szCs w:val="24"/>
        </w:rPr>
        <w:t xml:space="preserve">(znotraj enake ustvarjene dodane vrednosti) </w:t>
      </w:r>
      <w:r w:rsidR="00CD52DA" w:rsidRPr="004F0EB3">
        <w:rPr>
          <w:rFonts w:ascii="Times New Roman" w:hAnsi="Times New Roman"/>
          <w:sz w:val="24"/>
          <w:szCs w:val="24"/>
        </w:rPr>
        <w:t>omogočali večje dobičke</w:t>
      </w:r>
      <w:r w:rsidR="0039741B" w:rsidRPr="004F0EB3">
        <w:rPr>
          <w:rFonts w:ascii="Times New Roman" w:hAnsi="Times New Roman"/>
          <w:sz w:val="24"/>
          <w:szCs w:val="24"/>
        </w:rPr>
        <w:t xml:space="preserve"> lastnikom finančnega kapitala, vendar pa na drugi strani evidentno </w:t>
      </w:r>
      <w:r w:rsidR="0039741B" w:rsidRPr="004F0EB3">
        <w:rPr>
          <w:rFonts w:ascii="Times New Roman" w:hAnsi="Times New Roman"/>
          <w:b/>
          <w:sz w:val="24"/>
          <w:szCs w:val="24"/>
        </w:rPr>
        <w:t xml:space="preserve">dobesedno </w:t>
      </w:r>
      <w:r w:rsidR="0039741B" w:rsidRPr="004F0EB3">
        <w:rPr>
          <w:rFonts w:ascii="Times New Roman" w:hAnsi="Times New Roman"/>
          <w:b/>
          <w:sz w:val="24"/>
          <w:szCs w:val="24"/>
        </w:rPr>
        <w:lastRenderedPageBreak/>
        <w:t>ubijajo</w:t>
      </w:r>
      <w:r w:rsidR="0039741B" w:rsidRPr="004F0EB3">
        <w:rPr>
          <w:rFonts w:ascii="Times New Roman" w:hAnsi="Times New Roman"/>
          <w:sz w:val="24"/>
          <w:szCs w:val="24"/>
        </w:rPr>
        <w:t xml:space="preserve"> in uničujejo sicer ogromen in za zdaj slabo oziroma celo čedalje slabše izkoriščen razpoložljivi </w:t>
      </w:r>
      <w:r w:rsidR="0039741B" w:rsidRPr="004F0EB3">
        <w:rPr>
          <w:rFonts w:ascii="Times New Roman" w:hAnsi="Times New Roman"/>
          <w:b/>
          <w:sz w:val="24"/>
          <w:szCs w:val="24"/>
        </w:rPr>
        <w:t>človeški kapital</w:t>
      </w:r>
      <w:r w:rsidR="00F16921" w:rsidRPr="004F0EB3">
        <w:rPr>
          <w:rFonts w:ascii="Times New Roman" w:hAnsi="Times New Roman"/>
          <w:sz w:val="24"/>
          <w:szCs w:val="24"/>
        </w:rPr>
        <w:t>.</w:t>
      </w:r>
      <w:r w:rsidR="0039741B" w:rsidRPr="004F0EB3">
        <w:rPr>
          <w:rFonts w:ascii="Times New Roman" w:hAnsi="Times New Roman"/>
          <w:sz w:val="24"/>
          <w:szCs w:val="24"/>
        </w:rPr>
        <w:t xml:space="preserve"> </w:t>
      </w:r>
      <w:r w:rsidR="00F16921" w:rsidRPr="004F0EB3">
        <w:rPr>
          <w:rFonts w:ascii="Times New Roman" w:hAnsi="Times New Roman"/>
          <w:sz w:val="24"/>
          <w:szCs w:val="24"/>
        </w:rPr>
        <w:t>P</w:t>
      </w:r>
      <w:r w:rsidR="0039741B" w:rsidRPr="004F0EB3">
        <w:rPr>
          <w:rFonts w:ascii="Times New Roman" w:hAnsi="Times New Roman"/>
          <w:sz w:val="24"/>
          <w:szCs w:val="24"/>
        </w:rPr>
        <w:t>redvsem seveda delovno motivacijo in organizacijsko pripadnost (zavzetost) zaposlenih kot najpomembnejšo</w:t>
      </w:r>
      <w:r w:rsidR="00F16921" w:rsidRPr="004F0EB3">
        <w:rPr>
          <w:rFonts w:ascii="Times New Roman" w:hAnsi="Times New Roman"/>
          <w:sz w:val="24"/>
          <w:szCs w:val="24"/>
        </w:rPr>
        <w:t xml:space="preserve"> subjektivno </w:t>
      </w:r>
      <w:r w:rsidR="00203A89" w:rsidRPr="004F0EB3">
        <w:rPr>
          <w:rFonts w:ascii="Times New Roman" w:hAnsi="Times New Roman"/>
          <w:sz w:val="24"/>
          <w:szCs w:val="24"/>
        </w:rPr>
        <w:t>komponento</w:t>
      </w:r>
      <w:r w:rsidR="00F16921" w:rsidRPr="004F0EB3">
        <w:rPr>
          <w:rFonts w:ascii="Times New Roman" w:hAnsi="Times New Roman"/>
          <w:sz w:val="24"/>
          <w:szCs w:val="24"/>
        </w:rPr>
        <w:t xml:space="preserve"> človeškega kapitala in glavno</w:t>
      </w:r>
      <w:r w:rsidR="0039741B" w:rsidRPr="004F0EB3">
        <w:rPr>
          <w:rFonts w:ascii="Times New Roman" w:hAnsi="Times New Roman"/>
          <w:sz w:val="24"/>
          <w:szCs w:val="24"/>
        </w:rPr>
        <w:t xml:space="preserve"> konkurenčno prednost </w:t>
      </w:r>
      <w:r w:rsidR="0083133C" w:rsidRPr="004F0EB3">
        <w:rPr>
          <w:rFonts w:ascii="Times New Roman" w:hAnsi="Times New Roman"/>
          <w:sz w:val="24"/>
          <w:szCs w:val="24"/>
        </w:rPr>
        <w:t xml:space="preserve">sodobnih </w:t>
      </w:r>
      <w:r w:rsidR="0039741B" w:rsidRPr="004F0EB3">
        <w:rPr>
          <w:rFonts w:ascii="Times New Roman" w:hAnsi="Times New Roman"/>
          <w:sz w:val="24"/>
          <w:szCs w:val="24"/>
        </w:rPr>
        <w:t xml:space="preserve">podjetij. </w:t>
      </w:r>
    </w:p>
    <w:p w:rsidR="0039741B" w:rsidRPr="004F0EB3" w:rsidRDefault="0039741B" w:rsidP="00CC3B04">
      <w:pPr>
        <w:jc w:val="both"/>
        <w:rPr>
          <w:rFonts w:ascii="Times New Roman" w:hAnsi="Times New Roman"/>
          <w:sz w:val="24"/>
          <w:szCs w:val="24"/>
        </w:rPr>
      </w:pPr>
    </w:p>
    <w:p w:rsidR="00A81210" w:rsidRPr="004F0EB3" w:rsidRDefault="0039741B" w:rsidP="00CC3B04">
      <w:pPr>
        <w:jc w:val="both"/>
        <w:rPr>
          <w:rFonts w:ascii="Times New Roman" w:hAnsi="Times New Roman"/>
          <w:sz w:val="24"/>
          <w:szCs w:val="24"/>
        </w:rPr>
      </w:pPr>
      <w:r w:rsidRPr="004F0EB3">
        <w:rPr>
          <w:rFonts w:ascii="Times New Roman" w:hAnsi="Times New Roman"/>
          <w:sz w:val="24"/>
          <w:szCs w:val="24"/>
        </w:rPr>
        <w:t>Te trende ekonomske politike</w:t>
      </w:r>
      <w:r w:rsidR="0083133C" w:rsidRPr="004F0EB3">
        <w:rPr>
          <w:rFonts w:ascii="Times New Roman" w:hAnsi="Times New Roman"/>
          <w:sz w:val="24"/>
          <w:szCs w:val="24"/>
        </w:rPr>
        <w:t xml:space="preserve">, ki se ob zgoraj navedenih podatkih o </w:t>
      </w:r>
      <w:r w:rsidR="00031F12" w:rsidRPr="004F0EB3">
        <w:rPr>
          <w:rFonts w:ascii="Times New Roman" w:hAnsi="Times New Roman"/>
          <w:sz w:val="24"/>
          <w:szCs w:val="24"/>
        </w:rPr>
        <w:t xml:space="preserve">relativnem </w:t>
      </w:r>
      <w:r w:rsidR="0083133C" w:rsidRPr="004F0EB3">
        <w:rPr>
          <w:rFonts w:ascii="Times New Roman" w:hAnsi="Times New Roman"/>
          <w:sz w:val="24"/>
          <w:szCs w:val="24"/>
        </w:rPr>
        <w:t xml:space="preserve">pomenu posameznih temeljnih produkcijskih dejavnikov za konkurenčnost </w:t>
      </w:r>
      <w:r w:rsidR="00203A89" w:rsidRPr="004F0EB3">
        <w:rPr>
          <w:rFonts w:ascii="Times New Roman" w:hAnsi="Times New Roman"/>
          <w:sz w:val="24"/>
          <w:szCs w:val="24"/>
        </w:rPr>
        <w:t xml:space="preserve">sodobnih </w:t>
      </w:r>
      <w:r w:rsidR="0083133C" w:rsidRPr="004F0EB3">
        <w:rPr>
          <w:rFonts w:ascii="Times New Roman" w:hAnsi="Times New Roman"/>
          <w:sz w:val="24"/>
          <w:szCs w:val="24"/>
        </w:rPr>
        <w:t>podjetij zdijo povsem brezumni,</w:t>
      </w:r>
      <w:r w:rsidRPr="004F0EB3">
        <w:rPr>
          <w:rFonts w:ascii="Times New Roman" w:hAnsi="Times New Roman"/>
          <w:sz w:val="24"/>
          <w:szCs w:val="24"/>
        </w:rPr>
        <w:t xml:space="preserve"> je treba v imenu zdrave pameti čim prej zaustaviti in začeti prizadevanja</w:t>
      </w:r>
      <w:r w:rsidR="0083133C" w:rsidRPr="004F0EB3">
        <w:rPr>
          <w:rFonts w:ascii="Times New Roman" w:hAnsi="Times New Roman"/>
          <w:sz w:val="24"/>
          <w:szCs w:val="24"/>
        </w:rPr>
        <w:t xml:space="preserve"> za višjo dodano vrednost </w:t>
      </w:r>
      <w:r w:rsidR="00AD435E" w:rsidRPr="004F0EB3">
        <w:rPr>
          <w:rFonts w:ascii="Times New Roman" w:hAnsi="Times New Roman"/>
          <w:sz w:val="24"/>
          <w:szCs w:val="24"/>
        </w:rPr>
        <w:t>–</w:t>
      </w:r>
      <w:r w:rsidR="0083133C" w:rsidRPr="004F0EB3">
        <w:rPr>
          <w:rFonts w:ascii="Times New Roman" w:hAnsi="Times New Roman"/>
          <w:sz w:val="24"/>
          <w:szCs w:val="24"/>
        </w:rPr>
        <w:t xml:space="preserve"> ustrezno uravnoteženo </w:t>
      </w:r>
      <w:r w:rsidR="00AD435E" w:rsidRPr="004F0EB3">
        <w:rPr>
          <w:rFonts w:ascii="Times New Roman" w:hAnsi="Times New Roman"/>
          <w:sz w:val="24"/>
          <w:szCs w:val="24"/>
        </w:rPr>
        <w:t>–</w:t>
      </w:r>
      <w:r w:rsidR="0083133C" w:rsidRPr="004F0EB3">
        <w:rPr>
          <w:rFonts w:ascii="Times New Roman" w:hAnsi="Times New Roman"/>
          <w:sz w:val="24"/>
          <w:szCs w:val="24"/>
        </w:rPr>
        <w:t xml:space="preserve"> graditi tudi </w:t>
      </w:r>
      <w:r w:rsidR="00031F12" w:rsidRPr="004F0EB3">
        <w:rPr>
          <w:rFonts w:ascii="Times New Roman" w:hAnsi="Times New Roman"/>
          <w:sz w:val="24"/>
          <w:szCs w:val="24"/>
        </w:rPr>
        <w:t xml:space="preserve">v </w:t>
      </w:r>
      <w:r w:rsidR="00031F12" w:rsidRPr="004F0EB3">
        <w:rPr>
          <w:rFonts w:ascii="Times New Roman" w:hAnsi="Times New Roman"/>
          <w:b/>
          <w:sz w:val="24"/>
          <w:szCs w:val="24"/>
        </w:rPr>
        <w:t>drugo, diametralno nasprotno smer</w:t>
      </w:r>
      <w:r w:rsidR="00031F12" w:rsidRPr="004F0EB3">
        <w:rPr>
          <w:rFonts w:ascii="Times New Roman" w:hAnsi="Times New Roman"/>
          <w:sz w:val="24"/>
          <w:szCs w:val="24"/>
        </w:rPr>
        <w:t xml:space="preserve">, tj. </w:t>
      </w:r>
      <w:r w:rsidR="0083133C" w:rsidRPr="004F0EB3">
        <w:rPr>
          <w:rFonts w:ascii="Times New Roman" w:hAnsi="Times New Roman"/>
          <w:sz w:val="24"/>
          <w:szCs w:val="24"/>
        </w:rPr>
        <w:t xml:space="preserve">na </w:t>
      </w:r>
      <w:r w:rsidR="00031F12" w:rsidRPr="004F0EB3">
        <w:rPr>
          <w:rFonts w:ascii="Times New Roman" w:hAnsi="Times New Roman"/>
          <w:sz w:val="24"/>
          <w:szCs w:val="24"/>
        </w:rPr>
        <w:t xml:space="preserve">konkretnih spodbujevalnih </w:t>
      </w:r>
      <w:r w:rsidR="0083133C" w:rsidRPr="004F0EB3">
        <w:rPr>
          <w:rFonts w:ascii="Times New Roman" w:hAnsi="Times New Roman"/>
          <w:sz w:val="24"/>
          <w:szCs w:val="24"/>
        </w:rPr>
        <w:t>ukrepih za</w:t>
      </w:r>
      <w:r w:rsidR="0083133C" w:rsidRPr="004F0EB3">
        <w:rPr>
          <w:rFonts w:ascii="Times New Roman" w:hAnsi="Times New Roman"/>
          <w:b/>
          <w:sz w:val="24"/>
          <w:szCs w:val="24"/>
        </w:rPr>
        <w:t xml:space="preserve"> učinkovito izrabo razpoložljivega človeškega kapitala</w:t>
      </w:r>
      <w:r w:rsidR="0083133C" w:rsidRPr="004F0EB3">
        <w:rPr>
          <w:rFonts w:ascii="Times New Roman" w:hAnsi="Times New Roman"/>
          <w:sz w:val="24"/>
          <w:szCs w:val="24"/>
        </w:rPr>
        <w:t xml:space="preserve"> v produkcijske namene. Pri tem </w:t>
      </w:r>
      <w:r w:rsidR="00031F12" w:rsidRPr="004F0EB3">
        <w:rPr>
          <w:rFonts w:ascii="Times New Roman" w:hAnsi="Times New Roman"/>
          <w:sz w:val="24"/>
          <w:szCs w:val="24"/>
        </w:rPr>
        <w:t xml:space="preserve">pa </w:t>
      </w:r>
      <w:r w:rsidR="0083133C" w:rsidRPr="004F0EB3">
        <w:rPr>
          <w:rFonts w:ascii="Times New Roman" w:hAnsi="Times New Roman"/>
          <w:sz w:val="24"/>
          <w:szCs w:val="24"/>
        </w:rPr>
        <w:t xml:space="preserve">seveda niso dovolj le vedno večja vlaganja v </w:t>
      </w:r>
      <w:r w:rsidR="00203A89" w:rsidRPr="004F0EB3">
        <w:rPr>
          <w:rFonts w:ascii="Times New Roman" w:hAnsi="Times New Roman"/>
          <w:sz w:val="24"/>
          <w:szCs w:val="24"/>
        </w:rPr>
        <w:t>objektivno komponento človeškega kapitala</w:t>
      </w:r>
      <w:r w:rsidR="008856DA" w:rsidRPr="004F0EB3">
        <w:rPr>
          <w:rFonts w:ascii="Times New Roman" w:hAnsi="Times New Roman"/>
          <w:sz w:val="24"/>
          <w:szCs w:val="24"/>
        </w:rPr>
        <w:t xml:space="preserve">, torej v </w:t>
      </w:r>
      <w:r w:rsidR="0083133C" w:rsidRPr="004F0EB3">
        <w:rPr>
          <w:rFonts w:ascii="Times New Roman" w:hAnsi="Times New Roman"/>
          <w:sz w:val="24"/>
          <w:szCs w:val="24"/>
        </w:rPr>
        <w:t xml:space="preserve">pridobivanje novih znanj </w:t>
      </w:r>
      <w:r w:rsidR="00203A89" w:rsidRPr="004F0EB3">
        <w:rPr>
          <w:rFonts w:ascii="Times New Roman" w:hAnsi="Times New Roman"/>
          <w:sz w:val="24"/>
          <w:szCs w:val="24"/>
        </w:rPr>
        <w:t xml:space="preserve">in sposobnosti </w:t>
      </w:r>
      <w:r w:rsidR="0083133C" w:rsidRPr="004F0EB3">
        <w:rPr>
          <w:rFonts w:ascii="Times New Roman" w:hAnsi="Times New Roman"/>
          <w:sz w:val="24"/>
          <w:szCs w:val="24"/>
        </w:rPr>
        <w:t xml:space="preserve">zaposlenih, kot običajno beremo v raznih strategijah gospodarskega razvoja Slovenije, temveč je potrebno poskrbeti predvsem za takšno poslovno okolje, ki bo </w:t>
      </w:r>
      <w:r w:rsidR="008856DA" w:rsidRPr="004F0EB3">
        <w:rPr>
          <w:rFonts w:ascii="Times New Roman" w:hAnsi="Times New Roman"/>
          <w:sz w:val="24"/>
          <w:szCs w:val="24"/>
        </w:rPr>
        <w:t xml:space="preserve">zaposlene subjektivno </w:t>
      </w:r>
      <w:r w:rsidR="0083133C" w:rsidRPr="004F0EB3">
        <w:rPr>
          <w:rFonts w:ascii="Times New Roman" w:hAnsi="Times New Roman"/>
          <w:sz w:val="24"/>
          <w:szCs w:val="24"/>
        </w:rPr>
        <w:t xml:space="preserve">spodbujalo </w:t>
      </w:r>
      <w:r w:rsidR="00236A8D" w:rsidRPr="004F0EB3">
        <w:rPr>
          <w:rFonts w:ascii="Times New Roman" w:hAnsi="Times New Roman"/>
          <w:sz w:val="24"/>
          <w:szCs w:val="24"/>
        </w:rPr>
        <w:t xml:space="preserve">k </w:t>
      </w:r>
      <w:r w:rsidR="0083133C" w:rsidRPr="004F0EB3">
        <w:rPr>
          <w:rFonts w:ascii="Times New Roman" w:hAnsi="Times New Roman"/>
          <w:sz w:val="24"/>
          <w:szCs w:val="24"/>
        </w:rPr>
        <w:t>optimaln</w:t>
      </w:r>
      <w:r w:rsidR="00236A8D" w:rsidRPr="004F0EB3">
        <w:rPr>
          <w:rFonts w:ascii="Times New Roman" w:hAnsi="Times New Roman"/>
          <w:sz w:val="24"/>
          <w:szCs w:val="24"/>
        </w:rPr>
        <w:t>i</w:t>
      </w:r>
      <w:r w:rsidR="0083133C" w:rsidRPr="004F0EB3">
        <w:rPr>
          <w:rFonts w:ascii="Times New Roman" w:hAnsi="Times New Roman"/>
          <w:sz w:val="24"/>
          <w:szCs w:val="24"/>
        </w:rPr>
        <w:t xml:space="preserve"> izrab</w:t>
      </w:r>
      <w:r w:rsidR="00236A8D" w:rsidRPr="004F0EB3">
        <w:rPr>
          <w:rFonts w:ascii="Times New Roman" w:hAnsi="Times New Roman"/>
          <w:sz w:val="24"/>
          <w:szCs w:val="24"/>
        </w:rPr>
        <w:t>i</w:t>
      </w:r>
      <w:r w:rsidR="0083133C" w:rsidRPr="004F0EB3">
        <w:rPr>
          <w:rFonts w:ascii="Times New Roman" w:hAnsi="Times New Roman"/>
          <w:sz w:val="24"/>
          <w:szCs w:val="24"/>
        </w:rPr>
        <w:t xml:space="preserve"> teh znanj </w:t>
      </w:r>
      <w:r w:rsidR="0015222A" w:rsidRPr="004F0EB3">
        <w:rPr>
          <w:rFonts w:ascii="Times New Roman" w:hAnsi="Times New Roman"/>
          <w:sz w:val="24"/>
          <w:szCs w:val="24"/>
        </w:rPr>
        <w:t>in drugih delovnih potencialov</w:t>
      </w:r>
      <w:r w:rsidR="008856DA" w:rsidRPr="004F0EB3">
        <w:rPr>
          <w:rFonts w:ascii="Times New Roman" w:hAnsi="Times New Roman"/>
          <w:sz w:val="24"/>
          <w:szCs w:val="24"/>
        </w:rPr>
        <w:t xml:space="preserve"> </w:t>
      </w:r>
      <w:r w:rsidR="0083133C" w:rsidRPr="004F0EB3">
        <w:rPr>
          <w:rFonts w:ascii="Times New Roman" w:hAnsi="Times New Roman"/>
          <w:sz w:val="24"/>
          <w:szCs w:val="24"/>
        </w:rPr>
        <w:t xml:space="preserve">za doseganje poslovnih ciljev podjetij. Nadaljnje forsiranje klasičnega mezdnega odnosa med delom in kapitalom ter obravnavanje </w:t>
      </w:r>
      <w:r w:rsidR="0015222A" w:rsidRPr="004F0EB3">
        <w:rPr>
          <w:rFonts w:ascii="Times New Roman" w:hAnsi="Times New Roman"/>
          <w:sz w:val="24"/>
          <w:szCs w:val="24"/>
        </w:rPr>
        <w:t xml:space="preserve">sodobnih »delavcev z znanjem« </w:t>
      </w:r>
      <w:r w:rsidR="003A155E" w:rsidRPr="004F0EB3">
        <w:rPr>
          <w:rFonts w:ascii="Times New Roman" w:hAnsi="Times New Roman"/>
          <w:sz w:val="24"/>
          <w:szCs w:val="24"/>
        </w:rPr>
        <w:t xml:space="preserve">zgolj </w:t>
      </w:r>
      <w:r w:rsidR="0015222A" w:rsidRPr="004F0EB3">
        <w:rPr>
          <w:rFonts w:ascii="Times New Roman" w:hAnsi="Times New Roman"/>
          <w:sz w:val="24"/>
          <w:szCs w:val="24"/>
        </w:rPr>
        <w:t>kot klasične »delovne sile«</w:t>
      </w:r>
      <w:r w:rsidR="003A155E" w:rsidRPr="004F0EB3">
        <w:rPr>
          <w:rFonts w:ascii="Times New Roman" w:hAnsi="Times New Roman"/>
          <w:sz w:val="24"/>
          <w:szCs w:val="24"/>
        </w:rPr>
        <w:t xml:space="preserve"> in</w:t>
      </w:r>
      <w:r w:rsidR="00206B9D" w:rsidRPr="004F0EB3">
        <w:rPr>
          <w:rFonts w:ascii="Times New Roman" w:hAnsi="Times New Roman"/>
          <w:sz w:val="24"/>
          <w:szCs w:val="24"/>
        </w:rPr>
        <w:t xml:space="preserve"> </w:t>
      </w:r>
      <w:r w:rsidR="0015222A" w:rsidRPr="004F0EB3">
        <w:rPr>
          <w:rFonts w:ascii="Times New Roman" w:hAnsi="Times New Roman"/>
          <w:sz w:val="24"/>
          <w:szCs w:val="24"/>
        </w:rPr>
        <w:t xml:space="preserve">»poslovnega stroška«, ki ga je mogoče poljubno zmanjševati brez škode za produktivnost, seveda nikakor ne vodi v to smer. </w:t>
      </w:r>
      <w:r w:rsidR="00031F12" w:rsidRPr="004F0EB3">
        <w:rPr>
          <w:rFonts w:ascii="Times New Roman" w:hAnsi="Times New Roman"/>
          <w:sz w:val="24"/>
          <w:szCs w:val="24"/>
        </w:rPr>
        <w:t>Podatki znamenite 25-letne permanentne</w:t>
      </w:r>
      <w:r w:rsidR="003A155E" w:rsidRPr="004F0EB3">
        <w:rPr>
          <w:rFonts w:ascii="Times New Roman" w:hAnsi="Times New Roman"/>
          <w:sz w:val="24"/>
          <w:szCs w:val="24"/>
        </w:rPr>
        <w:t xml:space="preserve"> </w:t>
      </w:r>
      <w:r w:rsidR="003A155E" w:rsidRPr="004F0EB3">
        <w:rPr>
          <w:rFonts w:ascii="Times New Roman" w:hAnsi="Times New Roman"/>
          <w:b/>
          <w:sz w:val="24"/>
          <w:szCs w:val="24"/>
        </w:rPr>
        <w:t>Gallupove</w:t>
      </w:r>
      <w:r w:rsidR="00031F12" w:rsidRPr="004F0EB3">
        <w:rPr>
          <w:rFonts w:ascii="Times New Roman" w:hAnsi="Times New Roman"/>
          <w:b/>
          <w:sz w:val="24"/>
          <w:szCs w:val="24"/>
        </w:rPr>
        <w:t xml:space="preserve"> študije o zavzetosti zaposlenih</w:t>
      </w:r>
      <w:r w:rsidR="00031F12" w:rsidRPr="004F0EB3">
        <w:rPr>
          <w:rFonts w:ascii="Times New Roman" w:hAnsi="Times New Roman"/>
          <w:sz w:val="24"/>
          <w:szCs w:val="24"/>
        </w:rPr>
        <w:t xml:space="preserve"> </w:t>
      </w:r>
      <w:r w:rsidR="0091749A" w:rsidRPr="004F0EB3">
        <w:rPr>
          <w:rFonts w:ascii="Times New Roman" w:hAnsi="Times New Roman"/>
          <w:sz w:val="24"/>
          <w:szCs w:val="24"/>
        </w:rPr>
        <w:t xml:space="preserve">(poročilo za leto 2013) </w:t>
      </w:r>
      <w:r w:rsidR="00031F12" w:rsidRPr="004F0EB3">
        <w:rPr>
          <w:rFonts w:ascii="Times New Roman" w:hAnsi="Times New Roman"/>
          <w:sz w:val="24"/>
          <w:szCs w:val="24"/>
        </w:rPr>
        <w:t xml:space="preserve">namreč v tem pogledu kažejo </w:t>
      </w:r>
      <w:r w:rsidR="0091749A" w:rsidRPr="004F0EB3">
        <w:rPr>
          <w:rFonts w:ascii="Times New Roman" w:hAnsi="Times New Roman"/>
          <w:sz w:val="24"/>
          <w:szCs w:val="24"/>
        </w:rPr>
        <w:t xml:space="preserve">naravnost </w:t>
      </w:r>
      <w:r w:rsidR="00031F12" w:rsidRPr="004F0EB3">
        <w:rPr>
          <w:rFonts w:ascii="Times New Roman" w:hAnsi="Times New Roman"/>
          <w:sz w:val="24"/>
          <w:szCs w:val="24"/>
        </w:rPr>
        <w:t xml:space="preserve">frapantno sliko: </w:t>
      </w:r>
      <w:r w:rsidR="0091749A" w:rsidRPr="004F0EB3">
        <w:rPr>
          <w:rFonts w:ascii="Times New Roman" w:hAnsi="Times New Roman"/>
          <w:sz w:val="24"/>
          <w:szCs w:val="24"/>
        </w:rPr>
        <w:t xml:space="preserve">v povprečju </w:t>
      </w:r>
      <w:r w:rsidR="00031F12" w:rsidRPr="004F0EB3">
        <w:rPr>
          <w:rFonts w:ascii="Times New Roman" w:hAnsi="Times New Roman"/>
          <w:sz w:val="24"/>
          <w:szCs w:val="24"/>
        </w:rPr>
        <w:t>samo 13 % zaposlenih je danes »zavzetih«</w:t>
      </w:r>
      <w:r w:rsidR="003A155E" w:rsidRPr="004F0EB3">
        <w:rPr>
          <w:rFonts w:ascii="Times New Roman" w:hAnsi="Times New Roman"/>
          <w:sz w:val="24"/>
          <w:szCs w:val="24"/>
        </w:rPr>
        <w:t xml:space="preserve">, kar </w:t>
      </w:r>
      <w:r w:rsidR="00F776D6" w:rsidRPr="004F0EB3">
        <w:rPr>
          <w:rFonts w:ascii="Times New Roman" w:hAnsi="Times New Roman"/>
          <w:sz w:val="24"/>
          <w:szCs w:val="24"/>
        </w:rPr>
        <w:t>2</w:t>
      </w:r>
      <w:r w:rsidR="00031F12" w:rsidRPr="004F0EB3">
        <w:rPr>
          <w:rFonts w:ascii="Times New Roman" w:hAnsi="Times New Roman"/>
          <w:sz w:val="24"/>
          <w:szCs w:val="24"/>
        </w:rPr>
        <w:t>4 % je »aktivno nezavzetih</w:t>
      </w:r>
      <w:r w:rsidR="003A155E" w:rsidRPr="004F0EB3">
        <w:rPr>
          <w:rFonts w:ascii="Times New Roman" w:hAnsi="Times New Roman"/>
          <w:sz w:val="24"/>
          <w:szCs w:val="24"/>
        </w:rPr>
        <w:t>«</w:t>
      </w:r>
      <w:r w:rsidR="00031F12" w:rsidRPr="004F0EB3">
        <w:rPr>
          <w:rFonts w:ascii="Times New Roman" w:hAnsi="Times New Roman"/>
          <w:sz w:val="24"/>
          <w:szCs w:val="24"/>
        </w:rPr>
        <w:t xml:space="preserve">, ostali </w:t>
      </w:r>
      <w:r w:rsidR="00312797" w:rsidRPr="004F0EB3">
        <w:rPr>
          <w:rFonts w:ascii="Times New Roman" w:hAnsi="Times New Roman"/>
          <w:sz w:val="24"/>
          <w:szCs w:val="24"/>
        </w:rPr>
        <w:t xml:space="preserve">(63 %) </w:t>
      </w:r>
      <w:r w:rsidR="003A155E" w:rsidRPr="004F0EB3">
        <w:rPr>
          <w:rFonts w:ascii="Times New Roman" w:hAnsi="Times New Roman"/>
          <w:sz w:val="24"/>
          <w:szCs w:val="24"/>
        </w:rPr>
        <w:t>pa so »</w:t>
      </w:r>
      <w:r w:rsidR="00312797" w:rsidRPr="004F0EB3">
        <w:rPr>
          <w:rFonts w:ascii="Times New Roman" w:hAnsi="Times New Roman"/>
          <w:sz w:val="24"/>
          <w:szCs w:val="24"/>
        </w:rPr>
        <w:t xml:space="preserve">pasivno </w:t>
      </w:r>
      <w:r w:rsidR="003A155E" w:rsidRPr="004F0EB3">
        <w:rPr>
          <w:rFonts w:ascii="Times New Roman" w:hAnsi="Times New Roman"/>
          <w:sz w:val="24"/>
          <w:szCs w:val="24"/>
        </w:rPr>
        <w:t xml:space="preserve">nezavzeti«. Študija tudi v </w:t>
      </w:r>
      <w:r w:rsidR="0091749A" w:rsidRPr="004F0EB3">
        <w:rPr>
          <w:rFonts w:ascii="Times New Roman" w:hAnsi="Times New Roman"/>
          <w:sz w:val="24"/>
          <w:szCs w:val="24"/>
        </w:rPr>
        <w:t xml:space="preserve">konkretnih </w:t>
      </w:r>
      <w:r w:rsidR="003A155E" w:rsidRPr="004F0EB3">
        <w:rPr>
          <w:rFonts w:ascii="Times New Roman" w:hAnsi="Times New Roman"/>
          <w:sz w:val="24"/>
          <w:szCs w:val="24"/>
        </w:rPr>
        <w:t xml:space="preserve">številkah </w:t>
      </w:r>
      <w:r w:rsidR="0091749A" w:rsidRPr="004F0EB3">
        <w:rPr>
          <w:rFonts w:ascii="Times New Roman" w:hAnsi="Times New Roman"/>
          <w:sz w:val="24"/>
          <w:szCs w:val="24"/>
        </w:rPr>
        <w:t xml:space="preserve">o ocenjeni škodi, ki jo iz tega razloga vsako leto utrpijo posamezne nacionalne ekonomije, </w:t>
      </w:r>
      <w:r w:rsidR="003A155E" w:rsidRPr="004F0EB3">
        <w:rPr>
          <w:rFonts w:ascii="Times New Roman" w:hAnsi="Times New Roman"/>
          <w:sz w:val="24"/>
          <w:szCs w:val="24"/>
        </w:rPr>
        <w:t xml:space="preserve">nazorno prikazuje katastrofalne </w:t>
      </w:r>
      <w:r w:rsidR="0091749A" w:rsidRPr="004F0EB3">
        <w:rPr>
          <w:rFonts w:ascii="Times New Roman" w:hAnsi="Times New Roman"/>
          <w:sz w:val="24"/>
          <w:szCs w:val="24"/>
        </w:rPr>
        <w:t xml:space="preserve">ekonomske </w:t>
      </w:r>
      <w:r w:rsidR="003A155E" w:rsidRPr="004F0EB3">
        <w:rPr>
          <w:rFonts w:ascii="Times New Roman" w:hAnsi="Times New Roman"/>
          <w:sz w:val="24"/>
          <w:szCs w:val="24"/>
        </w:rPr>
        <w:t>posledice tega stanja:</w:t>
      </w:r>
      <w:r w:rsidR="00AD435E" w:rsidRPr="004F0EB3">
        <w:rPr>
          <w:rFonts w:ascii="Times New Roman" w:hAnsi="Times New Roman"/>
          <w:sz w:val="24"/>
          <w:szCs w:val="24"/>
        </w:rPr>
        <w:t xml:space="preserve"> </w:t>
      </w:r>
      <w:r w:rsidR="0091749A" w:rsidRPr="004F0EB3">
        <w:rPr>
          <w:rFonts w:ascii="Times New Roman" w:hAnsi="Times New Roman"/>
          <w:sz w:val="24"/>
          <w:szCs w:val="24"/>
        </w:rPr>
        <w:t>ZDA izgubljajo med 450 in 550 milijard</w:t>
      </w:r>
      <w:r w:rsidR="00236A8D" w:rsidRPr="004F0EB3">
        <w:rPr>
          <w:rFonts w:ascii="Times New Roman" w:hAnsi="Times New Roman"/>
          <w:sz w:val="24"/>
          <w:szCs w:val="24"/>
        </w:rPr>
        <w:t>ami</w:t>
      </w:r>
      <w:r w:rsidR="0091749A" w:rsidRPr="004F0EB3">
        <w:rPr>
          <w:rFonts w:ascii="Times New Roman" w:hAnsi="Times New Roman"/>
          <w:sz w:val="24"/>
          <w:szCs w:val="24"/>
        </w:rPr>
        <w:t xml:space="preserve"> dolarjev, Nemčija med 112 in 138 milijard</w:t>
      </w:r>
      <w:r w:rsidR="00236A8D" w:rsidRPr="004F0EB3">
        <w:rPr>
          <w:rFonts w:ascii="Times New Roman" w:hAnsi="Times New Roman"/>
          <w:sz w:val="24"/>
          <w:szCs w:val="24"/>
        </w:rPr>
        <w:t>ami</w:t>
      </w:r>
      <w:r w:rsidR="0091749A" w:rsidRPr="004F0EB3">
        <w:rPr>
          <w:rFonts w:ascii="Times New Roman" w:hAnsi="Times New Roman"/>
          <w:sz w:val="24"/>
          <w:szCs w:val="24"/>
        </w:rPr>
        <w:t xml:space="preserve"> evrov in Velika Britanija med 52 in 70 milijard</w:t>
      </w:r>
      <w:r w:rsidR="00236A8D" w:rsidRPr="004F0EB3">
        <w:rPr>
          <w:rFonts w:ascii="Times New Roman" w:hAnsi="Times New Roman"/>
          <w:sz w:val="24"/>
          <w:szCs w:val="24"/>
        </w:rPr>
        <w:t>ami</w:t>
      </w:r>
      <w:r w:rsidR="0091749A" w:rsidRPr="004F0EB3">
        <w:rPr>
          <w:rFonts w:ascii="Times New Roman" w:hAnsi="Times New Roman"/>
          <w:sz w:val="24"/>
          <w:szCs w:val="24"/>
        </w:rPr>
        <w:t xml:space="preserve"> funtov.</w:t>
      </w:r>
      <w:r w:rsidR="00AD435E" w:rsidRPr="004F0EB3">
        <w:rPr>
          <w:rFonts w:ascii="Times New Roman" w:hAnsi="Times New Roman"/>
          <w:sz w:val="24"/>
          <w:szCs w:val="24"/>
        </w:rPr>
        <w:t xml:space="preserve"> </w:t>
      </w:r>
    </w:p>
    <w:p w:rsidR="00E4708B" w:rsidRPr="004F0EB3" w:rsidRDefault="00E4708B" w:rsidP="00CC3B04">
      <w:pPr>
        <w:jc w:val="both"/>
        <w:rPr>
          <w:rFonts w:ascii="Times New Roman" w:hAnsi="Times New Roman"/>
          <w:sz w:val="24"/>
          <w:szCs w:val="24"/>
        </w:rPr>
      </w:pPr>
    </w:p>
    <w:p w:rsidR="00E4708B" w:rsidRPr="004F0EB3" w:rsidRDefault="009A4CA9" w:rsidP="00CC3B04">
      <w:pPr>
        <w:jc w:val="both"/>
        <w:rPr>
          <w:rFonts w:ascii="Times New Roman" w:hAnsi="Times New Roman"/>
          <w:sz w:val="24"/>
          <w:szCs w:val="24"/>
        </w:rPr>
      </w:pPr>
      <w:r w:rsidRPr="004F0EB3">
        <w:rPr>
          <w:rFonts w:ascii="Times New Roman" w:hAnsi="Times New Roman"/>
          <w:sz w:val="24"/>
          <w:szCs w:val="24"/>
        </w:rPr>
        <w:t xml:space="preserve">Evidentno je torej, da je danes glavni vir konkurenčnih prednosti podjetij (ob enakem kapitalu in enako usposobljenih delavcih) in s tem tudi </w:t>
      </w:r>
      <w:r w:rsidR="00455C0F" w:rsidRPr="004F0EB3">
        <w:rPr>
          <w:rFonts w:ascii="Times New Roman" w:hAnsi="Times New Roman"/>
          <w:sz w:val="24"/>
          <w:szCs w:val="24"/>
        </w:rPr>
        <w:t xml:space="preserve">glavni vir </w:t>
      </w:r>
      <w:r w:rsidRPr="004F0EB3">
        <w:rPr>
          <w:rFonts w:ascii="Times New Roman" w:hAnsi="Times New Roman"/>
          <w:sz w:val="24"/>
          <w:szCs w:val="24"/>
        </w:rPr>
        <w:t xml:space="preserve">ustvarjanja višje dodane vrednosti prav subjektivna komponenta njihovega človeškega kapitala, </w:t>
      </w:r>
      <w:r w:rsidRPr="004F0EB3">
        <w:rPr>
          <w:rFonts w:ascii="Times New Roman" w:hAnsi="Times New Roman"/>
          <w:b/>
          <w:sz w:val="24"/>
          <w:szCs w:val="24"/>
        </w:rPr>
        <w:t>tj. višja stopnja zavzetosti (delovne motivacije in organizacijske pripadnosti) zaposlenih</w:t>
      </w:r>
      <w:r w:rsidRPr="004F0EB3">
        <w:rPr>
          <w:rFonts w:ascii="Times New Roman" w:hAnsi="Times New Roman"/>
          <w:sz w:val="24"/>
          <w:szCs w:val="24"/>
        </w:rPr>
        <w:t>. Samo ustvarjanje višje dodane vrednosti (ne pa zgolj nenehno prerazporejanje obstoječe v korist kapitala z »zmanjševanjem stroškov dela«, ki je že doseglo skrajne meje in v bistvu deluje čedalje bolj izrazito</w:t>
      </w:r>
      <w:r w:rsidR="00AD435E" w:rsidRPr="004F0EB3">
        <w:rPr>
          <w:rFonts w:ascii="Times New Roman" w:hAnsi="Times New Roman"/>
          <w:sz w:val="24"/>
          <w:szCs w:val="24"/>
        </w:rPr>
        <w:t xml:space="preserve"> </w:t>
      </w:r>
      <w:r w:rsidRPr="004F0EB3">
        <w:rPr>
          <w:rFonts w:ascii="Times New Roman" w:hAnsi="Times New Roman"/>
          <w:sz w:val="24"/>
          <w:szCs w:val="24"/>
        </w:rPr>
        <w:t>kontraproduktivno</w:t>
      </w:r>
      <w:r w:rsidR="00573F8D" w:rsidRPr="004F0EB3">
        <w:rPr>
          <w:rFonts w:ascii="Times New Roman" w:hAnsi="Times New Roman"/>
          <w:sz w:val="24"/>
          <w:szCs w:val="24"/>
        </w:rPr>
        <w:t>, kajti nenehno zmanjševanje delovnopravnih pravic zaposlenih, kot rečeno, neposredno ubija njihovo delovno motivacijo, nenehna t. i. dodatna »fleksibilizacija trga delovne sile« pa sploh že a priori onemogoča izgrajevanje kakršnekoli njihove želene »pripadnosti podjetjem« oziroma identifikacij</w:t>
      </w:r>
      <w:r w:rsidR="00D92AB1" w:rsidRPr="004F0EB3">
        <w:rPr>
          <w:rFonts w:ascii="Times New Roman" w:hAnsi="Times New Roman"/>
          <w:sz w:val="24"/>
          <w:szCs w:val="24"/>
        </w:rPr>
        <w:t>e</w:t>
      </w:r>
      <w:r w:rsidR="00455C0F" w:rsidRPr="004F0EB3">
        <w:rPr>
          <w:rFonts w:ascii="Times New Roman" w:hAnsi="Times New Roman"/>
          <w:sz w:val="24"/>
          <w:szCs w:val="24"/>
        </w:rPr>
        <w:t xml:space="preserve"> </w:t>
      </w:r>
      <w:r w:rsidR="00573F8D" w:rsidRPr="004F0EB3">
        <w:rPr>
          <w:rFonts w:ascii="Times New Roman" w:hAnsi="Times New Roman"/>
          <w:sz w:val="24"/>
          <w:szCs w:val="24"/>
        </w:rPr>
        <w:t>s cilji podjetij</w:t>
      </w:r>
      <w:r w:rsidRPr="004F0EB3">
        <w:rPr>
          <w:rFonts w:ascii="Times New Roman" w:hAnsi="Times New Roman"/>
          <w:sz w:val="24"/>
          <w:szCs w:val="24"/>
        </w:rPr>
        <w:t>) pa lahko vodi v trajnejši gospodarski napredek.</w:t>
      </w:r>
      <w:r w:rsidR="00573F8D" w:rsidRPr="004F0EB3">
        <w:rPr>
          <w:rFonts w:ascii="Times New Roman" w:hAnsi="Times New Roman"/>
          <w:sz w:val="24"/>
          <w:szCs w:val="24"/>
        </w:rPr>
        <w:t xml:space="preserve"> Pri tem bi se </w:t>
      </w:r>
      <w:r w:rsidR="00533151" w:rsidRPr="004F0EB3">
        <w:rPr>
          <w:rFonts w:ascii="Times New Roman" w:hAnsi="Times New Roman"/>
          <w:sz w:val="24"/>
          <w:szCs w:val="24"/>
        </w:rPr>
        <w:t xml:space="preserve">seveda </w:t>
      </w:r>
      <w:r w:rsidR="00573F8D" w:rsidRPr="004F0EB3">
        <w:rPr>
          <w:rFonts w:ascii="Times New Roman" w:hAnsi="Times New Roman"/>
          <w:sz w:val="24"/>
          <w:szCs w:val="24"/>
        </w:rPr>
        <w:t>veljalo čim prej otresti</w:t>
      </w:r>
      <w:r w:rsidR="00533151" w:rsidRPr="004F0EB3">
        <w:rPr>
          <w:rFonts w:ascii="Times New Roman" w:hAnsi="Times New Roman"/>
          <w:sz w:val="24"/>
          <w:szCs w:val="24"/>
        </w:rPr>
        <w:t xml:space="preserve"> hude</w:t>
      </w:r>
      <w:r w:rsidR="00573F8D" w:rsidRPr="004F0EB3">
        <w:rPr>
          <w:rFonts w:ascii="Times New Roman" w:hAnsi="Times New Roman"/>
          <w:sz w:val="24"/>
          <w:szCs w:val="24"/>
        </w:rPr>
        <w:t xml:space="preserve"> </w:t>
      </w:r>
      <w:r w:rsidR="00573F8D" w:rsidRPr="004F0EB3">
        <w:rPr>
          <w:rFonts w:ascii="Times New Roman" w:hAnsi="Times New Roman"/>
          <w:b/>
          <w:sz w:val="24"/>
          <w:szCs w:val="24"/>
        </w:rPr>
        <w:t>zablode</w:t>
      </w:r>
      <w:r w:rsidR="00573F8D" w:rsidRPr="004F0EB3">
        <w:rPr>
          <w:rFonts w:ascii="Times New Roman" w:hAnsi="Times New Roman"/>
          <w:sz w:val="24"/>
          <w:szCs w:val="24"/>
        </w:rPr>
        <w:t xml:space="preserve">, </w:t>
      </w:r>
      <w:r w:rsidR="00533151" w:rsidRPr="004F0EB3">
        <w:rPr>
          <w:rFonts w:ascii="Times New Roman" w:hAnsi="Times New Roman"/>
          <w:sz w:val="24"/>
          <w:szCs w:val="24"/>
        </w:rPr>
        <w:t>da je skrb za</w:t>
      </w:r>
      <w:r w:rsidR="00AD435E" w:rsidRPr="004F0EB3">
        <w:rPr>
          <w:rFonts w:ascii="Times New Roman" w:hAnsi="Times New Roman"/>
          <w:sz w:val="24"/>
          <w:szCs w:val="24"/>
        </w:rPr>
        <w:t xml:space="preserve"> </w:t>
      </w:r>
      <w:r w:rsidR="00533151" w:rsidRPr="004F0EB3">
        <w:rPr>
          <w:rFonts w:ascii="Times New Roman" w:hAnsi="Times New Roman"/>
          <w:sz w:val="24"/>
          <w:szCs w:val="24"/>
        </w:rPr>
        <w:t xml:space="preserve">višjo zavzetost zaposlenih zgolj </w:t>
      </w:r>
      <w:r w:rsidR="00533151" w:rsidRPr="004F0EB3">
        <w:rPr>
          <w:rFonts w:ascii="Times New Roman" w:hAnsi="Times New Roman"/>
          <w:b/>
          <w:sz w:val="24"/>
          <w:szCs w:val="24"/>
        </w:rPr>
        <w:t>stvar bolj ali manj sposobnega podjetniškega menedžmenta, ne pa stvar ekonomske politike in sistemskih ukrepov države</w:t>
      </w:r>
      <w:r w:rsidR="00533151" w:rsidRPr="004F0EB3">
        <w:rPr>
          <w:rFonts w:ascii="Times New Roman" w:hAnsi="Times New Roman"/>
          <w:sz w:val="24"/>
          <w:szCs w:val="24"/>
        </w:rPr>
        <w:t xml:space="preserve">. </w:t>
      </w:r>
      <w:r w:rsidR="00093277" w:rsidRPr="004F0EB3">
        <w:rPr>
          <w:rFonts w:ascii="Times New Roman" w:hAnsi="Times New Roman"/>
          <w:sz w:val="24"/>
          <w:szCs w:val="24"/>
        </w:rPr>
        <w:t xml:space="preserve">Stvar je namreč ravno obratna </w:t>
      </w:r>
      <w:r w:rsidR="00AD435E" w:rsidRPr="004F0EB3">
        <w:rPr>
          <w:rFonts w:ascii="Times New Roman" w:hAnsi="Times New Roman"/>
          <w:sz w:val="24"/>
          <w:szCs w:val="24"/>
        </w:rPr>
        <w:t>–</w:t>
      </w:r>
      <w:r w:rsidR="00093277" w:rsidRPr="004F0EB3">
        <w:rPr>
          <w:rFonts w:ascii="Times New Roman" w:hAnsi="Times New Roman"/>
          <w:sz w:val="24"/>
          <w:szCs w:val="24"/>
        </w:rPr>
        <w:t xml:space="preserve"> brez ustvarjanja sistemskih pogojev in potrebnih podpornih ukrepov ekonomske politike</w:t>
      </w:r>
      <w:r w:rsidRPr="004F0EB3">
        <w:rPr>
          <w:rFonts w:ascii="Times New Roman" w:hAnsi="Times New Roman"/>
          <w:sz w:val="24"/>
          <w:szCs w:val="24"/>
        </w:rPr>
        <w:t xml:space="preserve"> </w:t>
      </w:r>
      <w:r w:rsidR="007818B2" w:rsidRPr="004F0EB3">
        <w:rPr>
          <w:rFonts w:ascii="Times New Roman" w:hAnsi="Times New Roman"/>
          <w:sz w:val="24"/>
          <w:szCs w:val="24"/>
        </w:rPr>
        <w:t>ni pričakovati resnejšega napredka na tem področju, brez tega napredka pa ne višje konkurenčnosti slovenskega gospodarstva.</w:t>
      </w:r>
    </w:p>
    <w:p w:rsidR="0091749A" w:rsidRPr="004F0EB3" w:rsidRDefault="0091749A" w:rsidP="00CC3B04">
      <w:pPr>
        <w:jc w:val="both"/>
        <w:rPr>
          <w:rFonts w:ascii="Times New Roman" w:hAnsi="Times New Roman"/>
          <w:sz w:val="24"/>
          <w:szCs w:val="24"/>
        </w:rPr>
      </w:pPr>
    </w:p>
    <w:p w:rsidR="0015222A" w:rsidRPr="004F0EB3" w:rsidRDefault="0015222A" w:rsidP="00CC3B04">
      <w:pPr>
        <w:jc w:val="both"/>
        <w:rPr>
          <w:rFonts w:ascii="Times New Roman" w:hAnsi="Times New Roman"/>
          <w:sz w:val="24"/>
          <w:szCs w:val="24"/>
        </w:rPr>
      </w:pPr>
      <w:r w:rsidRPr="004F0EB3">
        <w:rPr>
          <w:rFonts w:ascii="Times New Roman" w:hAnsi="Times New Roman"/>
          <w:sz w:val="24"/>
          <w:szCs w:val="24"/>
        </w:rPr>
        <w:t xml:space="preserve">Sodobne poslovne znanosti so </w:t>
      </w:r>
      <w:r w:rsidR="007818B2" w:rsidRPr="004F0EB3">
        <w:rPr>
          <w:rFonts w:ascii="Times New Roman" w:hAnsi="Times New Roman"/>
          <w:sz w:val="24"/>
          <w:szCs w:val="24"/>
        </w:rPr>
        <w:t xml:space="preserve">namreč </w:t>
      </w:r>
      <w:r w:rsidRPr="004F0EB3">
        <w:rPr>
          <w:rFonts w:ascii="Times New Roman" w:hAnsi="Times New Roman"/>
          <w:sz w:val="24"/>
          <w:szCs w:val="24"/>
        </w:rPr>
        <w:t xml:space="preserve">že zdavnaj nesporno dokazale, da nujno potrebne optimalne delovne motivacije in organizacijske pripadnosti </w:t>
      </w:r>
      <w:r w:rsidR="00A15F61" w:rsidRPr="004F0EB3">
        <w:rPr>
          <w:rFonts w:ascii="Times New Roman" w:hAnsi="Times New Roman"/>
          <w:sz w:val="24"/>
          <w:szCs w:val="24"/>
        </w:rPr>
        <w:t>(zavzetosti) današnjih</w:t>
      </w:r>
      <w:r w:rsidRPr="004F0EB3">
        <w:rPr>
          <w:rFonts w:ascii="Times New Roman" w:hAnsi="Times New Roman"/>
          <w:sz w:val="24"/>
          <w:szCs w:val="24"/>
        </w:rPr>
        <w:t xml:space="preserve"> zaposlenih, torej »delavcev z znanjem«</w:t>
      </w:r>
      <w:r w:rsidR="00A15F61" w:rsidRPr="004F0EB3">
        <w:rPr>
          <w:rFonts w:ascii="Times New Roman" w:hAnsi="Times New Roman"/>
          <w:sz w:val="24"/>
          <w:szCs w:val="24"/>
        </w:rPr>
        <w:t xml:space="preserve">, preprosto ni </w:t>
      </w:r>
      <w:r w:rsidR="00AE0ED7" w:rsidRPr="004F0EB3">
        <w:rPr>
          <w:rFonts w:ascii="Times New Roman" w:hAnsi="Times New Roman"/>
          <w:sz w:val="24"/>
          <w:szCs w:val="24"/>
        </w:rPr>
        <w:t xml:space="preserve">več </w:t>
      </w:r>
      <w:r w:rsidR="00A15F61" w:rsidRPr="004F0EB3">
        <w:rPr>
          <w:rFonts w:ascii="Times New Roman" w:hAnsi="Times New Roman"/>
          <w:sz w:val="24"/>
          <w:szCs w:val="24"/>
        </w:rPr>
        <w:t xml:space="preserve">mogoče doseči s pomočjo klasičnih taylorističnih metod vodenja. Ljudje pri delu in v zvezi z delom namreč ne uresničujejo zgolj svojih materialnih, temveč predvsem tudi številne </w:t>
      </w:r>
      <w:r w:rsidR="000A7840" w:rsidRPr="004F0EB3">
        <w:rPr>
          <w:rFonts w:ascii="Times New Roman" w:hAnsi="Times New Roman"/>
          <w:b/>
          <w:sz w:val="24"/>
          <w:szCs w:val="24"/>
        </w:rPr>
        <w:t xml:space="preserve">osebnostne in societalne potrebe in interese </w:t>
      </w:r>
      <w:r w:rsidR="000A7840" w:rsidRPr="004F0EB3">
        <w:rPr>
          <w:rFonts w:ascii="Times New Roman" w:hAnsi="Times New Roman"/>
          <w:sz w:val="24"/>
          <w:szCs w:val="24"/>
        </w:rPr>
        <w:t xml:space="preserve">(samouresničevanje z delom, priznanje in spoštovanje, varnost itd.), predvsem pa </w:t>
      </w:r>
      <w:r w:rsidR="000A7840" w:rsidRPr="004F0EB3">
        <w:rPr>
          <w:rFonts w:ascii="Times New Roman" w:hAnsi="Times New Roman"/>
          <w:sz w:val="24"/>
          <w:szCs w:val="24"/>
        </w:rPr>
        <w:lastRenderedPageBreak/>
        <w:t xml:space="preserve">želijo biti subjekt ne zgolj objekt produkcijskih procesov. </w:t>
      </w:r>
      <w:r w:rsidR="0064594F" w:rsidRPr="004F0EB3">
        <w:rPr>
          <w:rFonts w:ascii="Times New Roman" w:hAnsi="Times New Roman"/>
          <w:sz w:val="24"/>
          <w:szCs w:val="24"/>
        </w:rPr>
        <w:t xml:space="preserve">Z drugimi besedami: človek v delovnih procesih nikoli ni bil in ne bo zgolj »homo oeconomicus«, ki ga zanima zgolj plačilo in nič drugega. </w:t>
      </w:r>
      <w:r w:rsidR="0056275C" w:rsidRPr="004F0EB3">
        <w:rPr>
          <w:rFonts w:ascii="Times New Roman" w:hAnsi="Times New Roman"/>
          <w:sz w:val="24"/>
          <w:szCs w:val="24"/>
        </w:rPr>
        <w:t xml:space="preserve">Skratka, sanjati o visoki delovni motivaciji in organizacijski pripadnosti (zavzetosti) </w:t>
      </w:r>
      <w:r w:rsidR="0064594F" w:rsidRPr="004F0EB3">
        <w:rPr>
          <w:rFonts w:ascii="Times New Roman" w:hAnsi="Times New Roman"/>
          <w:sz w:val="24"/>
          <w:szCs w:val="24"/>
        </w:rPr>
        <w:t xml:space="preserve">današnjih </w:t>
      </w:r>
      <w:r w:rsidR="0056275C" w:rsidRPr="004F0EB3">
        <w:rPr>
          <w:rFonts w:ascii="Times New Roman" w:hAnsi="Times New Roman"/>
          <w:sz w:val="24"/>
          <w:szCs w:val="24"/>
        </w:rPr>
        <w:t xml:space="preserve">zaposlenih brez visoko razvitega sistema uresničevanja </w:t>
      </w:r>
      <w:r w:rsidR="0056275C" w:rsidRPr="004F0EB3">
        <w:rPr>
          <w:rFonts w:ascii="Times New Roman" w:hAnsi="Times New Roman"/>
          <w:b/>
          <w:sz w:val="24"/>
          <w:szCs w:val="24"/>
        </w:rPr>
        <w:t>temeljnih oblik sodobne organizacijske participacije zaposlenih</w:t>
      </w:r>
      <w:r w:rsidR="0056275C" w:rsidRPr="004F0EB3">
        <w:rPr>
          <w:rFonts w:ascii="Times New Roman" w:hAnsi="Times New Roman"/>
          <w:sz w:val="24"/>
          <w:szCs w:val="24"/>
        </w:rPr>
        <w:t>, kot so</w:t>
      </w:r>
    </w:p>
    <w:p w:rsidR="0056275C" w:rsidRPr="004F0EB3" w:rsidRDefault="0056275C" w:rsidP="0056275C">
      <w:pPr>
        <w:pStyle w:val="Odstavekseznama"/>
        <w:numPr>
          <w:ilvl w:val="0"/>
          <w:numId w:val="14"/>
        </w:numPr>
        <w:jc w:val="both"/>
        <w:rPr>
          <w:rFonts w:ascii="Times New Roman" w:hAnsi="Times New Roman"/>
          <w:sz w:val="24"/>
          <w:szCs w:val="24"/>
        </w:rPr>
      </w:pPr>
      <w:r w:rsidRPr="004F0EB3">
        <w:rPr>
          <w:rFonts w:ascii="Times New Roman" w:hAnsi="Times New Roman"/>
          <w:sz w:val="24"/>
          <w:szCs w:val="24"/>
        </w:rPr>
        <w:t xml:space="preserve">relevantno, ne zgolj nekakšno marginalno sodelovanje pri </w:t>
      </w:r>
      <w:r w:rsidR="00093277" w:rsidRPr="004F0EB3">
        <w:rPr>
          <w:rFonts w:ascii="Times New Roman" w:hAnsi="Times New Roman"/>
          <w:sz w:val="24"/>
          <w:szCs w:val="24"/>
        </w:rPr>
        <w:t xml:space="preserve">korporacijskem </w:t>
      </w:r>
      <w:r w:rsidRPr="004F0EB3">
        <w:rPr>
          <w:rFonts w:ascii="Times New Roman" w:hAnsi="Times New Roman"/>
          <w:sz w:val="24"/>
          <w:szCs w:val="24"/>
        </w:rPr>
        <w:t>upravljanju;</w:t>
      </w:r>
    </w:p>
    <w:p w:rsidR="0056275C" w:rsidRPr="004F0EB3" w:rsidRDefault="0056275C" w:rsidP="0056275C">
      <w:pPr>
        <w:pStyle w:val="Odstavekseznama"/>
        <w:numPr>
          <w:ilvl w:val="0"/>
          <w:numId w:val="14"/>
        </w:numPr>
        <w:jc w:val="both"/>
        <w:rPr>
          <w:rFonts w:ascii="Times New Roman" w:hAnsi="Times New Roman"/>
          <w:sz w:val="24"/>
          <w:szCs w:val="24"/>
        </w:rPr>
      </w:pPr>
      <w:r w:rsidRPr="004F0EB3">
        <w:rPr>
          <w:rFonts w:ascii="Times New Roman" w:hAnsi="Times New Roman"/>
          <w:sz w:val="24"/>
          <w:szCs w:val="24"/>
        </w:rPr>
        <w:t>obvezna, ne zgolj nekakšna prostovoljna udeležba pri dobičku in</w:t>
      </w:r>
    </w:p>
    <w:p w:rsidR="0056275C" w:rsidRPr="004F0EB3" w:rsidRDefault="0056275C" w:rsidP="0056275C">
      <w:pPr>
        <w:pStyle w:val="Odstavekseznama"/>
        <w:numPr>
          <w:ilvl w:val="0"/>
          <w:numId w:val="14"/>
        </w:numPr>
        <w:jc w:val="both"/>
        <w:rPr>
          <w:rFonts w:ascii="Times New Roman" w:hAnsi="Times New Roman"/>
          <w:sz w:val="24"/>
          <w:szCs w:val="24"/>
        </w:rPr>
      </w:pPr>
      <w:r w:rsidRPr="004F0EB3">
        <w:rPr>
          <w:rFonts w:ascii="Times New Roman" w:hAnsi="Times New Roman"/>
          <w:sz w:val="24"/>
          <w:szCs w:val="24"/>
        </w:rPr>
        <w:t>širše, ne zgolj menedžersko notranje lastništvo,</w:t>
      </w:r>
    </w:p>
    <w:p w:rsidR="007A3441" w:rsidRPr="004F0EB3" w:rsidRDefault="00573F8D" w:rsidP="00CC3B04">
      <w:pPr>
        <w:jc w:val="both"/>
        <w:rPr>
          <w:rFonts w:ascii="Times New Roman" w:hAnsi="Times New Roman"/>
          <w:sz w:val="24"/>
          <w:szCs w:val="24"/>
        </w:rPr>
      </w:pPr>
      <w:r w:rsidRPr="004F0EB3">
        <w:rPr>
          <w:rFonts w:ascii="Times New Roman" w:hAnsi="Times New Roman"/>
          <w:sz w:val="24"/>
          <w:szCs w:val="24"/>
        </w:rPr>
        <w:t xml:space="preserve">in ki pomenijo postopno »preseganje klasičnega mezdnega položaja zaposlenih v produkcijskih procesih«, </w:t>
      </w:r>
      <w:r w:rsidR="0056275C" w:rsidRPr="004F0EB3">
        <w:rPr>
          <w:rFonts w:ascii="Times New Roman" w:hAnsi="Times New Roman"/>
          <w:sz w:val="24"/>
          <w:szCs w:val="24"/>
        </w:rPr>
        <w:t xml:space="preserve">je </w:t>
      </w:r>
      <w:r w:rsidR="0056275C" w:rsidRPr="004F0EB3">
        <w:rPr>
          <w:rFonts w:ascii="Times New Roman" w:hAnsi="Times New Roman"/>
          <w:b/>
          <w:sz w:val="24"/>
          <w:szCs w:val="24"/>
        </w:rPr>
        <w:t>popolna iluzija</w:t>
      </w:r>
      <w:r w:rsidR="0056275C" w:rsidRPr="004F0EB3">
        <w:rPr>
          <w:rFonts w:ascii="Times New Roman" w:hAnsi="Times New Roman"/>
          <w:sz w:val="24"/>
          <w:szCs w:val="24"/>
        </w:rPr>
        <w:t xml:space="preserve">. </w:t>
      </w:r>
    </w:p>
    <w:p w:rsidR="007A3441" w:rsidRPr="004F0EB3" w:rsidRDefault="007A3441" w:rsidP="00CC3B04">
      <w:pPr>
        <w:jc w:val="both"/>
        <w:rPr>
          <w:rFonts w:ascii="Times New Roman" w:hAnsi="Times New Roman"/>
          <w:sz w:val="24"/>
          <w:szCs w:val="24"/>
        </w:rPr>
      </w:pPr>
    </w:p>
    <w:p w:rsidR="0056275C" w:rsidRPr="004F0EB3" w:rsidRDefault="0056275C" w:rsidP="00CC3B04">
      <w:pPr>
        <w:jc w:val="both"/>
        <w:rPr>
          <w:rFonts w:ascii="Times New Roman" w:hAnsi="Times New Roman"/>
          <w:sz w:val="24"/>
          <w:szCs w:val="24"/>
        </w:rPr>
      </w:pPr>
      <w:r w:rsidRPr="004F0EB3">
        <w:rPr>
          <w:rFonts w:ascii="Times New Roman" w:hAnsi="Times New Roman"/>
          <w:sz w:val="24"/>
          <w:szCs w:val="24"/>
        </w:rPr>
        <w:t xml:space="preserve">A te ugotovitve </w:t>
      </w:r>
      <w:r w:rsidR="00A544F3" w:rsidRPr="004F0EB3">
        <w:rPr>
          <w:rFonts w:ascii="Times New Roman" w:hAnsi="Times New Roman"/>
          <w:sz w:val="24"/>
          <w:szCs w:val="24"/>
        </w:rPr>
        <w:t xml:space="preserve">poslovnih znanosti </w:t>
      </w:r>
      <w:r w:rsidRPr="004F0EB3">
        <w:rPr>
          <w:rFonts w:ascii="Times New Roman" w:hAnsi="Times New Roman"/>
          <w:sz w:val="24"/>
          <w:szCs w:val="24"/>
        </w:rPr>
        <w:t>kljub hudi gospodarski krizi, iz ka</w:t>
      </w:r>
      <w:r w:rsidR="00A544F3" w:rsidRPr="004F0EB3">
        <w:rPr>
          <w:rFonts w:ascii="Times New Roman" w:hAnsi="Times New Roman"/>
          <w:sz w:val="24"/>
          <w:szCs w:val="24"/>
        </w:rPr>
        <w:t>t</w:t>
      </w:r>
      <w:r w:rsidRPr="004F0EB3">
        <w:rPr>
          <w:rFonts w:ascii="Times New Roman" w:hAnsi="Times New Roman"/>
          <w:sz w:val="24"/>
          <w:szCs w:val="24"/>
        </w:rPr>
        <w:t xml:space="preserve">ere se </w:t>
      </w:r>
      <w:r w:rsidR="00A544F3" w:rsidRPr="004F0EB3">
        <w:rPr>
          <w:rFonts w:ascii="Times New Roman" w:hAnsi="Times New Roman"/>
          <w:sz w:val="24"/>
          <w:szCs w:val="24"/>
        </w:rPr>
        <w:t xml:space="preserve">nikakor ne moremo izvleči, </w:t>
      </w:r>
      <w:r w:rsidR="002063ED" w:rsidRPr="004F0EB3">
        <w:rPr>
          <w:rFonts w:ascii="Times New Roman" w:hAnsi="Times New Roman"/>
          <w:sz w:val="24"/>
          <w:szCs w:val="24"/>
        </w:rPr>
        <w:t xml:space="preserve">v Sloveniji </w:t>
      </w:r>
      <w:r w:rsidR="007A3441" w:rsidRPr="004F0EB3">
        <w:rPr>
          <w:rFonts w:ascii="Times New Roman" w:hAnsi="Times New Roman"/>
          <w:sz w:val="24"/>
          <w:szCs w:val="24"/>
        </w:rPr>
        <w:t xml:space="preserve">žal </w:t>
      </w:r>
      <w:r w:rsidR="00DB1270" w:rsidRPr="004F0EB3">
        <w:rPr>
          <w:rFonts w:ascii="Times New Roman" w:hAnsi="Times New Roman"/>
          <w:sz w:val="24"/>
          <w:szCs w:val="24"/>
        </w:rPr>
        <w:t>še niso našle mesta ne v ekonomski politiki ne v podjetniški praksi.</w:t>
      </w:r>
      <w:r w:rsidR="002063ED" w:rsidRPr="004F0EB3">
        <w:rPr>
          <w:rFonts w:ascii="Times New Roman" w:hAnsi="Times New Roman"/>
          <w:sz w:val="24"/>
          <w:szCs w:val="24"/>
        </w:rPr>
        <w:t xml:space="preserve"> Gospodarska politika ukrepom za »razvoj človeškega kapitala« ne posveča popolnoma nobene pozornosti, kar j</w:t>
      </w:r>
      <w:r w:rsidR="00966A4C" w:rsidRPr="004F0EB3">
        <w:rPr>
          <w:rFonts w:ascii="Times New Roman" w:hAnsi="Times New Roman"/>
          <w:sz w:val="24"/>
          <w:szCs w:val="24"/>
        </w:rPr>
        <w:t>e</w:t>
      </w:r>
      <w:r w:rsidR="002063ED" w:rsidRPr="004F0EB3">
        <w:rPr>
          <w:rFonts w:ascii="Times New Roman" w:hAnsi="Times New Roman"/>
          <w:sz w:val="24"/>
          <w:szCs w:val="24"/>
        </w:rPr>
        <w:t xml:space="preserve"> spričo povedanega zares težko razumljivo, </w:t>
      </w:r>
      <w:r w:rsidR="00AE0ED7" w:rsidRPr="004F0EB3">
        <w:rPr>
          <w:rFonts w:ascii="Times New Roman" w:hAnsi="Times New Roman"/>
          <w:sz w:val="24"/>
          <w:szCs w:val="24"/>
        </w:rPr>
        <w:t xml:space="preserve">poslovna </w:t>
      </w:r>
      <w:r w:rsidR="002063ED" w:rsidRPr="004F0EB3">
        <w:rPr>
          <w:rFonts w:ascii="Times New Roman" w:hAnsi="Times New Roman"/>
          <w:sz w:val="24"/>
          <w:szCs w:val="24"/>
        </w:rPr>
        <w:t xml:space="preserve">praksa pa, kot rečeno, izvaja pritiske nanjo le v smeri </w:t>
      </w:r>
      <w:r w:rsidR="00AE0ED7" w:rsidRPr="004F0EB3">
        <w:rPr>
          <w:rFonts w:ascii="Times New Roman" w:hAnsi="Times New Roman"/>
          <w:sz w:val="24"/>
          <w:szCs w:val="24"/>
        </w:rPr>
        <w:t xml:space="preserve">zadovoljevanja </w:t>
      </w:r>
      <w:r w:rsidR="002063ED" w:rsidRPr="004F0EB3">
        <w:rPr>
          <w:rFonts w:ascii="Times New Roman" w:hAnsi="Times New Roman"/>
          <w:sz w:val="24"/>
          <w:szCs w:val="24"/>
        </w:rPr>
        <w:t>interesov finančnega kapitala</w:t>
      </w:r>
      <w:r w:rsidR="00966A4C" w:rsidRPr="004F0EB3">
        <w:rPr>
          <w:rFonts w:ascii="Times New Roman" w:hAnsi="Times New Roman"/>
          <w:sz w:val="24"/>
          <w:szCs w:val="24"/>
        </w:rPr>
        <w:t>, kar le še dodatno uničuje razpoložljivi človeški kapital</w:t>
      </w:r>
      <w:r w:rsidR="002063ED" w:rsidRPr="004F0EB3">
        <w:rPr>
          <w:rFonts w:ascii="Times New Roman" w:hAnsi="Times New Roman"/>
          <w:sz w:val="24"/>
          <w:szCs w:val="24"/>
        </w:rPr>
        <w:t>.</w:t>
      </w:r>
      <w:r w:rsidR="00AE0ED7" w:rsidRPr="004F0EB3">
        <w:rPr>
          <w:rFonts w:ascii="Times New Roman" w:hAnsi="Times New Roman"/>
          <w:sz w:val="24"/>
          <w:szCs w:val="24"/>
        </w:rPr>
        <w:t xml:space="preserve"> </w:t>
      </w:r>
      <w:r w:rsidR="00966A4C" w:rsidRPr="004F0EB3">
        <w:rPr>
          <w:rFonts w:ascii="Times New Roman" w:hAnsi="Times New Roman"/>
          <w:sz w:val="24"/>
          <w:szCs w:val="24"/>
        </w:rPr>
        <w:t xml:space="preserve">Začarani krog neizbežnega padanja zgolj iz ene v drugo gospodarsko krizo, na katerega smo pod temi pogoji </w:t>
      </w:r>
      <w:r w:rsidR="0066452A" w:rsidRPr="004F0EB3">
        <w:rPr>
          <w:rFonts w:ascii="Times New Roman" w:hAnsi="Times New Roman"/>
          <w:sz w:val="24"/>
          <w:szCs w:val="24"/>
        </w:rPr>
        <w:t xml:space="preserve">pač </w:t>
      </w:r>
      <w:r w:rsidR="00966A4C" w:rsidRPr="004F0EB3">
        <w:rPr>
          <w:rFonts w:ascii="Times New Roman" w:hAnsi="Times New Roman"/>
          <w:sz w:val="24"/>
          <w:szCs w:val="24"/>
        </w:rPr>
        <w:t>logično obsojeni, je s tem zaključen.</w:t>
      </w:r>
    </w:p>
    <w:p w:rsidR="002063ED" w:rsidRPr="004F0EB3" w:rsidRDefault="002063ED" w:rsidP="00CC3B04">
      <w:pPr>
        <w:jc w:val="both"/>
        <w:rPr>
          <w:rFonts w:ascii="Times New Roman" w:hAnsi="Times New Roman"/>
          <w:sz w:val="24"/>
          <w:szCs w:val="24"/>
        </w:rPr>
      </w:pPr>
    </w:p>
    <w:p w:rsidR="0062601F" w:rsidRPr="004F0EB3" w:rsidRDefault="002063ED" w:rsidP="00CC3B04">
      <w:pPr>
        <w:jc w:val="both"/>
        <w:rPr>
          <w:rFonts w:ascii="Times New Roman" w:hAnsi="Times New Roman"/>
          <w:sz w:val="24"/>
          <w:szCs w:val="24"/>
        </w:rPr>
      </w:pPr>
      <w:r w:rsidRPr="004F0EB3">
        <w:rPr>
          <w:rFonts w:ascii="Times New Roman" w:hAnsi="Times New Roman"/>
          <w:sz w:val="24"/>
          <w:szCs w:val="24"/>
        </w:rPr>
        <w:t xml:space="preserve">V zvezi s tem v Sloveniji sicer obstajata dva zakona, ki vsebujeta določene nastavke za nadaljnji razvoj upravljalske in finančne participacije zaposlenih </w:t>
      </w:r>
      <w:r w:rsidR="00940705" w:rsidRPr="004F0EB3">
        <w:rPr>
          <w:rFonts w:ascii="Times New Roman" w:hAnsi="Times New Roman"/>
          <w:sz w:val="24"/>
          <w:szCs w:val="24"/>
        </w:rPr>
        <w:t xml:space="preserve">in s tem za preseganje njihovega klasičnega »mezdnega« položaja </w:t>
      </w:r>
      <w:r w:rsidRPr="004F0EB3">
        <w:rPr>
          <w:rFonts w:ascii="Times New Roman" w:hAnsi="Times New Roman"/>
          <w:sz w:val="24"/>
          <w:szCs w:val="24"/>
        </w:rPr>
        <w:t xml:space="preserve">(ZSDU </w:t>
      </w:r>
      <w:r w:rsidR="00AD435E" w:rsidRPr="004F0EB3">
        <w:rPr>
          <w:rFonts w:ascii="Times New Roman" w:hAnsi="Times New Roman"/>
          <w:sz w:val="24"/>
          <w:szCs w:val="24"/>
        </w:rPr>
        <w:t>–</w:t>
      </w:r>
      <w:r w:rsidRPr="004F0EB3">
        <w:rPr>
          <w:rFonts w:ascii="Times New Roman" w:hAnsi="Times New Roman"/>
          <w:sz w:val="24"/>
          <w:szCs w:val="24"/>
        </w:rPr>
        <w:t xml:space="preserve"> Zakon o sodelovanju delavcev pri upravljanju in ZUDDob </w:t>
      </w:r>
      <w:r w:rsidR="00AD435E" w:rsidRPr="004F0EB3">
        <w:rPr>
          <w:rFonts w:ascii="Times New Roman" w:hAnsi="Times New Roman"/>
          <w:sz w:val="24"/>
          <w:szCs w:val="24"/>
        </w:rPr>
        <w:t>–</w:t>
      </w:r>
      <w:r w:rsidRPr="004F0EB3">
        <w:rPr>
          <w:rFonts w:ascii="Times New Roman" w:hAnsi="Times New Roman"/>
          <w:sz w:val="24"/>
          <w:szCs w:val="24"/>
        </w:rPr>
        <w:t xml:space="preserve"> Zakon o udeležbi delavcev pri dobičku), vendar sta oba potrebna </w:t>
      </w:r>
      <w:r w:rsidRPr="004F0EB3">
        <w:rPr>
          <w:rFonts w:ascii="Times New Roman" w:hAnsi="Times New Roman"/>
          <w:b/>
          <w:sz w:val="24"/>
          <w:szCs w:val="24"/>
        </w:rPr>
        <w:t>temeljite vsebinske nadgradnje in modernizacije</w:t>
      </w:r>
      <w:r w:rsidRPr="004F0EB3">
        <w:rPr>
          <w:rFonts w:ascii="Times New Roman" w:hAnsi="Times New Roman"/>
          <w:sz w:val="24"/>
          <w:szCs w:val="24"/>
        </w:rPr>
        <w:t>. Predvsem pa je dejstvo</w:t>
      </w:r>
      <w:r w:rsidR="0062601F" w:rsidRPr="004F0EB3">
        <w:rPr>
          <w:rFonts w:ascii="Times New Roman" w:hAnsi="Times New Roman"/>
          <w:sz w:val="24"/>
          <w:szCs w:val="24"/>
        </w:rPr>
        <w:t xml:space="preserve">, da se v praksi </w:t>
      </w:r>
      <w:r w:rsidR="0062601F" w:rsidRPr="004F0EB3">
        <w:rPr>
          <w:rFonts w:ascii="Times New Roman" w:hAnsi="Times New Roman"/>
          <w:b/>
          <w:sz w:val="24"/>
          <w:szCs w:val="24"/>
        </w:rPr>
        <w:t>zelo slabo izvajata</w:t>
      </w:r>
      <w:r w:rsidR="0062601F" w:rsidRPr="004F0EB3">
        <w:rPr>
          <w:rFonts w:ascii="Times New Roman" w:hAnsi="Times New Roman"/>
          <w:sz w:val="24"/>
          <w:szCs w:val="24"/>
        </w:rPr>
        <w:t>. In to, presenetljivo, tudi v državnih podjetjih, ki naj bi bila po logiki stvari zgled za dosledno uresničevanje zakonodaje</w:t>
      </w:r>
      <w:r w:rsidR="00966A4C" w:rsidRPr="004F0EB3">
        <w:rPr>
          <w:rFonts w:ascii="Times New Roman" w:hAnsi="Times New Roman"/>
          <w:sz w:val="24"/>
          <w:szCs w:val="24"/>
        </w:rPr>
        <w:t xml:space="preserve"> lastne države</w:t>
      </w:r>
      <w:r w:rsidR="0062601F" w:rsidRPr="004F0EB3">
        <w:rPr>
          <w:rFonts w:ascii="Times New Roman" w:hAnsi="Times New Roman"/>
          <w:sz w:val="24"/>
          <w:szCs w:val="24"/>
        </w:rPr>
        <w:t>.</w:t>
      </w:r>
      <w:r w:rsidR="009A3E66" w:rsidRPr="004F0EB3">
        <w:rPr>
          <w:rFonts w:ascii="Times New Roman" w:hAnsi="Times New Roman"/>
          <w:sz w:val="24"/>
          <w:szCs w:val="24"/>
        </w:rPr>
        <w:t xml:space="preserve"> </w:t>
      </w:r>
      <w:r w:rsidR="0062601F" w:rsidRPr="004F0EB3">
        <w:rPr>
          <w:rFonts w:ascii="Times New Roman" w:hAnsi="Times New Roman"/>
          <w:sz w:val="24"/>
          <w:szCs w:val="24"/>
        </w:rPr>
        <w:t>Zato podpisniki te</w:t>
      </w:r>
      <w:r w:rsidR="001C4630" w:rsidRPr="004F0EB3">
        <w:rPr>
          <w:rFonts w:ascii="Times New Roman" w:hAnsi="Times New Roman"/>
          <w:sz w:val="24"/>
          <w:szCs w:val="24"/>
        </w:rPr>
        <w:t xml:space="preserve"> pobude in </w:t>
      </w:r>
      <w:r w:rsidR="0062601F" w:rsidRPr="004F0EB3">
        <w:rPr>
          <w:rFonts w:ascii="Times New Roman" w:hAnsi="Times New Roman"/>
          <w:sz w:val="24"/>
          <w:szCs w:val="24"/>
        </w:rPr>
        <w:t>poziva</w:t>
      </w:r>
      <w:r w:rsidR="009A3E66" w:rsidRPr="004F0EB3">
        <w:rPr>
          <w:rFonts w:ascii="Times New Roman" w:hAnsi="Times New Roman"/>
          <w:sz w:val="24"/>
          <w:szCs w:val="24"/>
        </w:rPr>
        <w:t xml:space="preserve"> ocenjujemo, da je </w:t>
      </w:r>
      <w:r w:rsidR="005B669F" w:rsidRPr="004F0EB3">
        <w:rPr>
          <w:rFonts w:ascii="Times New Roman" w:hAnsi="Times New Roman"/>
          <w:sz w:val="24"/>
          <w:szCs w:val="24"/>
        </w:rPr>
        <w:t>verjetno</w:t>
      </w:r>
      <w:r w:rsidR="009A3E66" w:rsidRPr="004F0EB3">
        <w:rPr>
          <w:rFonts w:ascii="Times New Roman" w:hAnsi="Times New Roman"/>
          <w:sz w:val="24"/>
          <w:szCs w:val="24"/>
        </w:rPr>
        <w:t xml:space="preserve"> prav priprava »strategije upravljanja s kapitalskimi naložbami države« kot temeljnega dokumenta, ki bo usmerjal tudi </w:t>
      </w:r>
      <w:r w:rsidR="00966A4C" w:rsidRPr="004F0EB3">
        <w:rPr>
          <w:rFonts w:ascii="Times New Roman" w:hAnsi="Times New Roman"/>
          <w:sz w:val="24"/>
          <w:szCs w:val="24"/>
        </w:rPr>
        <w:t xml:space="preserve">vse prihodnje </w:t>
      </w:r>
      <w:r w:rsidR="009A3E66" w:rsidRPr="004F0EB3">
        <w:rPr>
          <w:rFonts w:ascii="Times New Roman" w:hAnsi="Times New Roman"/>
          <w:sz w:val="24"/>
          <w:szCs w:val="24"/>
        </w:rPr>
        <w:t xml:space="preserve">delovanje Slovenskega državnega holdinga (SDH) na tem področju, </w:t>
      </w:r>
      <w:r w:rsidR="009A3E66" w:rsidRPr="004F0EB3">
        <w:rPr>
          <w:rFonts w:ascii="Times New Roman" w:hAnsi="Times New Roman"/>
          <w:b/>
          <w:sz w:val="24"/>
          <w:szCs w:val="24"/>
        </w:rPr>
        <w:t>najprimernejša priložnost</w:t>
      </w:r>
      <w:r w:rsidR="009A3E66" w:rsidRPr="004F0EB3">
        <w:rPr>
          <w:rFonts w:ascii="Times New Roman" w:hAnsi="Times New Roman"/>
          <w:sz w:val="24"/>
          <w:szCs w:val="24"/>
        </w:rPr>
        <w:t xml:space="preserve">, da se morda v navedenem smislu vendarle stori nek pomembnejši korak naprej. </w:t>
      </w:r>
    </w:p>
    <w:p w:rsidR="004D4BB7" w:rsidRPr="004F0EB3" w:rsidRDefault="004D4BB7" w:rsidP="00CC3B04">
      <w:pPr>
        <w:jc w:val="both"/>
        <w:rPr>
          <w:rFonts w:ascii="Times New Roman" w:hAnsi="Times New Roman"/>
          <w:sz w:val="24"/>
          <w:szCs w:val="24"/>
        </w:rPr>
      </w:pPr>
    </w:p>
    <w:p w:rsidR="00A83DB0" w:rsidRPr="004F0EB3" w:rsidRDefault="005677BA" w:rsidP="005677BA">
      <w:pPr>
        <w:jc w:val="both"/>
        <w:rPr>
          <w:rFonts w:ascii="Times New Roman" w:hAnsi="Times New Roman"/>
          <w:b/>
          <w:sz w:val="24"/>
          <w:szCs w:val="24"/>
        </w:rPr>
      </w:pPr>
      <w:r w:rsidRPr="004F0EB3">
        <w:rPr>
          <w:rFonts w:ascii="Times New Roman" w:hAnsi="Times New Roman"/>
          <w:sz w:val="24"/>
          <w:szCs w:val="24"/>
        </w:rPr>
        <w:t xml:space="preserve">Kot je bilo nakazano že uvodoma, v zvezi s tem predlagamo, da se s sprejeto strategijo upravljanja s kapitalskimi naložbami države </w:t>
      </w:r>
      <w:r w:rsidR="00A83DB0" w:rsidRPr="004F0EB3">
        <w:rPr>
          <w:rFonts w:ascii="Times New Roman" w:hAnsi="Times New Roman"/>
          <w:b/>
          <w:sz w:val="24"/>
          <w:szCs w:val="24"/>
        </w:rPr>
        <w:t xml:space="preserve">zaveže SDH </w:t>
      </w:r>
      <w:r w:rsidR="00AD435E" w:rsidRPr="004F0EB3">
        <w:rPr>
          <w:rFonts w:ascii="Times New Roman" w:hAnsi="Times New Roman"/>
          <w:b/>
          <w:sz w:val="24"/>
          <w:szCs w:val="24"/>
        </w:rPr>
        <w:t>–</w:t>
      </w:r>
      <w:r w:rsidR="00A83DB0" w:rsidRPr="004F0EB3">
        <w:rPr>
          <w:rFonts w:ascii="Times New Roman" w:hAnsi="Times New Roman"/>
          <w:b/>
          <w:sz w:val="24"/>
          <w:szCs w:val="24"/>
        </w:rPr>
        <w:t xml:space="preserve"> Slovenski državni holding</w:t>
      </w:r>
    </w:p>
    <w:p w:rsidR="00A83DB0" w:rsidRPr="004F0EB3" w:rsidRDefault="00A83DB0" w:rsidP="00BC474E">
      <w:pPr>
        <w:pStyle w:val="Odstavekseznama"/>
        <w:numPr>
          <w:ilvl w:val="0"/>
          <w:numId w:val="15"/>
        </w:numPr>
        <w:jc w:val="both"/>
        <w:rPr>
          <w:rFonts w:ascii="Times New Roman" w:hAnsi="Times New Roman"/>
          <w:sz w:val="24"/>
          <w:szCs w:val="24"/>
        </w:rPr>
      </w:pPr>
      <w:r w:rsidRPr="004F0EB3">
        <w:rPr>
          <w:rFonts w:ascii="Times New Roman" w:hAnsi="Times New Roman"/>
          <w:sz w:val="24"/>
          <w:szCs w:val="24"/>
        </w:rPr>
        <w:t>k neposredni uporabi tudi »Kodeksa sodelovanja zaposlenih pri upravljanju družb« (</w:t>
      </w:r>
      <w:hyperlink r:id="rId9" w:history="1">
        <w:r w:rsidR="00BC474E" w:rsidRPr="004F0EB3">
          <w:rPr>
            <w:rStyle w:val="Hiperpovezava"/>
            <w:rFonts w:ascii="Times New Roman" w:hAnsi="Times New Roman"/>
            <w:color w:val="auto"/>
            <w:sz w:val="24"/>
            <w:szCs w:val="24"/>
          </w:rPr>
          <w:t>http://www.delavska-participacija.com/priloge/2087-1.pdf</w:t>
        </w:r>
      </w:hyperlink>
      <w:r w:rsidRPr="004F0EB3">
        <w:rPr>
          <w:rFonts w:ascii="Times New Roman" w:hAnsi="Times New Roman"/>
          <w:sz w:val="24"/>
          <w:szCs w:val="24"/>
        </w:rPr>
        <w:t>)</w:t>
      </w:r>
      <w:r w:rsidR="00BC474E" w:rsidRPr="004F0EB3">
        <w:rPr>
          <w:rFonts w:ascii="Times New Roman" w:hAnsi="Times New Roman"/>
          <w:sz w:val="24"/>
          <w:szCs w:val="24"/>
        </w:rPr>
        <w:t xml:space="preserve"> </w:t>
      </w:r>
      <w:r w:rsidRPr="004F0EB3">
        <w:rPr>
          <w:rFonts w:ascii="Times New Roman" w:hAnsi="Times New Roman"/>
          <w:sz w:val="24"/>
          <w:szCs w:val="24"/>
        </w:rPr>
        <w:t xml:space="preserve">oziroma </w:t>
      </w:r>
      <w:r w:rsidR="004943A1" w:rsidRPr="004F0EB3">
        <w:rPr>
          <w:rFonts w:ascii="Times New Roman" w:hAnsi="Times New Roman"/>
          <w:sz w:val="24"/>
          <w:szCs w:val="24"/>
        </w:rPr>
        <w:t xml:space="preserve">k </w:t>
      </w:r>
      <w:r w:rsidRPr="004F0EB3">
        <w:rPr>
          <w:rFonts w:ascii="Times New Roman" w:hAnsi="Times New Roman"/>
          <w:sz w:val="24"/>
          <w:szCs w:val="24"/>
        </w:rPr>
        <w:t xml:space="preserve">njegovi vključitvi kot celote v že sprejeti »Kodeks upravljanja s kapitalskimi naložbami RS«, </w:t>
      </w:r>
    </w:p>
    <w:p w:rsidR="00A83DB0" w:rsidRPr="004F0EB3" w:rsidRDefault="00A83DB0" w:rsidP="00A83DB0">
      <w:pPr>
        <w:pStyle w:val="Odstavekseznama"/>
        <w:numPr>
          <w:ilvl w:val="0"/>
          <w:numId w:val="15"/>
        </w:numPr>
        <w:jc w:val="both"/>
        <w:rPr>
          <w:rFonts w:ascii="Times New Roman" w:hAnsi="Times New Roman"/>
          <w:sz w:val="24"/>
          <w:szCs w:val="24"/>
        </w:rPr>
      </w:pPr>
      <w:r w:rsidRPr="004F0EB3">
        <w:rPr>
          <w:rFonts w:ascii="Times New Roman" w:hAnsi="Times New Roman"/>
          <w:sz w:val="24"/>
          <w:szCs w:val="24"/>
        </w:rPr>
        <w:t>kakor tudi k načrtnemu prizadevanju za razvijanje drugih oblik sodobne t. i. organizacijske participacije zaposlenih (udeležba zaposlenih pri dobičku, širitev različnih variant notranjega lastništva zaposlenih) v upravljanih državnih podjetjih.</w:t>
      </w:r>
    </w:p>
    <w:p w:rsidR="00A83DB0" w:rsidRPr="004F0EB3" w:rsidRDefault="00A83DB0" w:rsidP="00CC3B04">
      <w:pPr>
        <w:jc w:val="both"/>
        <w:rPr>
          <w:rFonts w:ascii="Times New Roman" w:hAnsi="Times New Roman"/>
          <w:sz w:val="24"/>
          <w:szCs w:val="24"/>
        </w:rPr>
      </w:pPr>
    </w:p>
    <w:p w:rsidR="004D4BB7" w:rsidRPr="004F0EB3" w:rsidRDefault="006E21C8" w:rsidP="00CC3B04">
      <w:pPr>
        <w:jc w:val="both"/>
        <w:rPr>
          <w:rFonts w:ascii="Times New Roman" w:hAnsi="Times New Roman"/>
          <w:b/>
          <w:i/>
          <w:sz w:val="24"/>
          <w:szCs w:val="24"/>
        </w:rPr>
      </w:pPr>
      <w:r w:rsidRPr="004F0EB3">
        <w:rPr>
          <w:rFonts w:ascii="Times New Roman" w:hAnsi="Times New Roman"/>
          <w:b/>
          <w:i/>
          <w:sz w:val="24"/>
          <w:szCs w:val="24"/>
        </w:rPr>
        <w:t xml:space="preserve">2.1. </w:t>
      </w:r>
      <w:r w:rsidR="005677BA" w:rsidRPr="004F0EB3">
        <w:rPr>
          <w:rFonts w:ascii="Times New Roman" w:hAnsi="Times New Roman"/>
          <w:b/>
          <w:i/>
          <w:sz w:val="24"/>
          <w:szCs w:val="24"/>
        </w:rPr>
        <w:t>Kodeks sodelovanja delavcev pri upravljanju družb</w:t>
      </w:r>
    </w:p>
    <w:p w:rsidR="005677BA" w:rsidRPr="004F0EB3" w:rsidRDefault="005677BA" w:rsidP="00CC3B04">
      <w:pPr>
        <w:jc w:val="both"/>
        <w:rPr>
          <w:rFonts w:ascii="Times New Roman" w:hAnsi="Times New Roman"/>
          <w:sz w:val="24"/>
          <w:szCs w:val="24"/>
        </w:rPr>
      </w:pPr>
    </w:p>
    <w:p w:rsidR="00BC474E" w:rsidRPr="004F0EB3" w:rsidRDefault="00BC474E" w:rsidP="00BC474E">
      <w:pPr>
        <w:jc w:val="both"/>
        <w:rPr>
          <w:rFonts w:ascii="Times New Roman" w:hAnsi="Times New Roman"/>
          <w:sz w:val="24"/>
          <w:szCs w:val="24"/>
        </w:rPr>
      </w:pPr>
      <w:r w:rsidRPr="004F0EB3">
        <w:rPr>
          <w:rFonts w:ascii="Times New Roman" w:hAnsi="Times New Roman"/>
          <w:sz w:val="24"/>
          <w:szCs w:val="24"/>
        </w:rPr>
        <w:t xml:space="preserve">Dne 20. oktobra 2014 je bil na Bledu </w:t>
      </w:r>
      <w:r w:rsidR="00585DAB" w:rsidRPr="004F0EB3">
        <w:rPr>
          <w:rFonts w:ascii="Times New Roman" w:hAnsi="Times New Roman"/>
          <w:sz w:val="24"/>
          <w:szCs w:val="24"/>
        </w:rPr>
        <w:t xml:space="preserve">sprejet in </w:t>
      </w:r>
      <w:r w:rsidRPr="004F0EB3">
        <w:rPr>
          <w:rFonts w:ascii="Times New Roman" w:hAnsi="Times New Roman"/>
          <w:sz w:val="24"/>
          <w:szCs w:val="24"/>
        </w:rPr>
        <w:t xml:space="preserve">podpisan tudi »Kodeks sodelovanja zaposlenih pri upravljanju družb« (skrajšano: kodeks soupravljanja), njegov namen pa je </w:t>
      </w:r>
      <w:r w:rsidRPr="004F0EB3">
        <w:rPr>
          <w:rFonts w:ascii="Times New Roman" w:hAnsi="Times New Roman"/>
          <w:b/>
          <w:sz w:val="24"/>
          <w:szCs w:val="24"/>
        </w:rPr>
        <w:t>nadgraditi vsebino obeh že veljavnih slovenskih kodeksov upravljanja</w:t>
      </w:r>
      <w:r w:rsidRPr="004F0EB3">
        <w:rPr>
          <w:rFonts w:ascii="Times New Roman" w:hAnsi="Times New Roman"/>
          <w:sz w:val="24"/>
          <w:szCs w:val="24"/>
        </w:rPr>
        <w:t xml:space="preserve"> (tj. </w:t>
      </w:r>
      <w:r w:rsidR="00585DAB" w:rsidRPr="004F0EB3">
        <w:rPr>
          <w:rFonts w:ascii="Times New Roman" w:hAnsi="Times New Roman"/>
          <w:sz w:val="24"/>
          <w:szCs w:val="24"/>
        </w:rPr>
        <w:t xml:space="preserve">Kodeksa upravljanja s kapitalskimi naložbami RS in </w:t>
      </w:r>
      <w:r w:rsidRPr="004F0EB3">
        <w:rPr>
          <w:rFonts w:ascii="Times New Roman" w:hAnsi="Times New Roman"/>
          <w:sz w:val="24"/>
          <w:szCs w:val="24"/>
        </w:rPr>
        <w:t xml:space="preserve">Kodeksa upravljanja javnih delniških družb) tudi z ustreznimi </w:t>
      </w:r>
      <w:r w:rsidRPr="004F0EB3">
        <w:rPr>
          <w:rFonts w:ascii="Times New Roman" w:hAnsi="Times New Roman"/>
          <w:b/>
          <w:sz w:val="24"/>
          <w:szCs w:val="24"/>
        </w:rPr>
        <w:t xml:space="preserve">priporočili »dobrih praks« glede uresničevanja in razvoja različnih oblik sodobne </w:t>
      </w:r>
      <w:r w:rsidRPr="004F0EB3">
        <w:rPr>
          <w:rFonts w:ascii="Times New Roman" w:hAnsi="Times New Roman"/>
          <w:b/>
          <w:sz w:val="24"/>
          <w:szCs w:val="24"/>
        </w:rPr>
        <w:lastRenderedPageBreak/>
        <w:t>delavske participacije</w:t>
      </w:r>
      <w:r w:rsidRPr="004F0EB3">
        <w:rPr>
          <w:rFonts w:ascii="Times New Roman" w:hAnsi="Times New Roman"/>
          <w:sz w:val="24"/>
          <w:szCs w:val="24"/>
        </w:rPr>
        <w:t xml:space="preserve"> (soupravljanje, udeležba pri dobičku in širše notranje lastništvo zaposlenih) kot nepogrešljive sestavine učinkovitega </w:t>
      </w:r>
      <w:r w:rsidR="00462784" w:rsidRPr="004F0EB3">
        <w:rPr>
          <w:rFonts w:ascii="Times New Roman" w:hAnsi="Times New Roman"/>
          <w:sz w:val="24"/>
          <w:szCs w:val="24"/>
        </w:rPr>
        <w:t xml:space="preserve">sodobnega </w:t>
      </w:r>
      <w:r w:rsidRPr="004F0EB3">
        <w:rPr>
          <w:rFonts w:ascii="Times New Roman" w:hAnsi="Times New Roman"/>
          <w:sz w:val="24"/>
          <w:szCs w:val="24"/>
        </w:rPr>
        <w:t>korporacijskega upravljanja. Dejstvo je namreč, da oba omenjena kodeksa iz nerazumljivih razlogov to področje korporacijskega upravljanja za zdaj preprosto ignorirata, čeprav</w:t>
      </w:r>
      <w:r w:rsidR="005B669F" w:rsidRPr="004F0EB3">
        <w:rPr>
          <w:rFonts w:ascii="Times New Roman" w:hAnsi="Times New Roman"/>
          <w:sz w:val="24"/>
          <w:szCs w:val="24"/>
        </w:rPr>
        <w:t xml:space="preserve"> je jasno, da</w:t>
      </w:r>
      <w:r w:rsidRPr="004F0EB3">
        <w:rPr>
          <w:rFonts w:ascii="Times New Roman" w:hAnsi="Times New Roman"/>
          <w:sz w:val="24"/>
          <w:szCs w:val="24"/>
        </w:rPr>
        <w:t>:</w:t>
      </w:r>
    </w:p>
    <w:p w:rsidR="007F2B4B" w:rsidRPr="004F0EB3" w:rsidRDefault="005B669F" w:rsidP="00585DAB">
      <w:pPr>
        <w:pStyle w:val="Odstavekseznama"/>
        <w:numPr>
          <w:ilvl w:val="0"/>
          <w:numId w:val="20"/>
        </w:numPr>
        <w:contextualSpacing/>
        <w:jc w:val="both"/>
        <w:rPr>
          <w:rFonts w:ascii="Times New Roman" w:hAnsi="Times New Roman"/>
          <w:sz w:val="24"/>
          <w:szCs w:val="24"/>
        </w:rPr>
      </w:pPr>
      <w:r w:rsidRPr="004F0EB3">
        <w:rPr>
          <w:rFonts w:ascii="Times New Roman" w:hAnsi="Times New Roman"/>
          <w:sz w:val="24"/>
          <w:szCs w:val="24"/>
        </w:rPr>
        <w:t xml:space="preserve">si </w:t>
      </w:r>
      <w:r w:rsidR="00AD435E" w:rsidRPr="004F0EB3">
        <w:rPr>
          <w:rFonts w:ascii="Times New Roman" w:hAnsi="Times New Roman"/>
          <w:sz w:val="24"/>
          <w:szCs w:val="24"/>
        </w:rPr>
        <w:t>–</w:t>
      </w:r>
      <w:r w:rsidR="00BC684F" w:rsidRPr="004F0EB3">
        <w:rPr>
          <w:rFonts w:ascii="Times New Roman" w:hAnsi="Times New Roman"/>
          <w:sz w:val="24"/>
          <w:szCs w:val="24"/>
        </w:rPr>
        <w:t xml:space="preserve"> </w:t>
      </w:r>
      <w:r w:rsidRPr="004F0EB3">
        <w:rPr>
          <w:rFonts w:ascii="Times New Roman" w:hAnsi="Times New Roman"/>
          <w:sz w:val="24"/>
          <w:szCs w:val="24"/>
        </w:rPr>
        <w:t xml:space="preserve">glede na zgoraj povedano </w:t>
      </w:r>
      <w:r w:rsidR="00AD435E" w:rsidRPr="004F0EB3">
        <w:rPr>
          <w:rFonts w:ascii="Times New Roman" w:hAnsi="Times New Roman"/>
          <w:sz w:val="24"/>
          <w:szCs w:val="24"/>
        </w:rPr>
        <w:t>–</w:t>
      </w:r>
      <w:r w:rsidR="00BC684F" w:rsidRPr="004F0EB3">
        <w:rPr>
          <w:rFonts w:ascii="Times New Roman" w:hAnsi="Times New Roman"/>
          <w:sz w:val="24"/>
          <w:szCs w:val="24"/>
        </w:rPr>
        <w:t xml:space="preserve"> </w:t>
      </w:r>
      <w:r w:rsidRPr="004F0EB3">
        <w:rPr>
          <w:rFonts w:ascii="Times New Roman" w:hAnsi="Times New Roman"/>
          <w:sz w:val="24"/>
          <w:szCs w:val="24"/>
        </w:rPr>
        <w:t>učinkovitega korporacijskega upravljanja v sodobnih pogojih gospodarjenja ni več mogoče zamisliti brez visoko razvite delavske participacije pri upravljanju</w:t>
      </w:r>
      <w:r w:rsidR="007F2B4B" w:rsidRPr="004F0EB3">
        <w:rPr>
          <w:rFonts w:ascii="Times New Roman" w:hAnsi="Times New Roman"/>
          <w:sz w:val="24"/>
          <w:szCs w:val="24"/>
        </w:rPr>
        <w:t xml:space="preserve">, o čemer pričajo tudi številne usmeritve iz mednarodnih dokumentov (zlasti EU in OECD), ki iz tega razloga posebej opozarjajo na pomen razvijanja </w:t>
      </w:r>
      <w:r w:rsidR="00940705" w:rsidRPr="004F0EB3">
        <w:rPr>
          <w:rFonts w:ascii="Times New Roman" w:hAnsi="Times New Roman"/>
          <w:sz w:val="24"/>
          <w:szCs w:val="24"/>
        </w:rPr>
        <w:t xml:space="preserve">vseh oblik </w:t>
      </w:r>
      <w:r w:rsidR="007F2B4B" w:rsidRPr="004F0EB3">
        <w:rPr>
          <w:rFonts w:ascii="Times New Roman" w:hAnsi="Times New Roman"/>
          <w:sz w:val="24"/>
          <w:szCs w:val="24"/>
        </w:rPr>
        <w:t>delavske participacije in priporočajo njen nadaljnji razvoj;</w:t>
      </w:r>
    </w:p>
    <w:p w:rsidR="007F2B4B" w:rsidRPr="004F0EB3" w:rsidRDefault="007F2B4B" w:rsidP="00585DAB">
      <w:pPr>
        <w:pStyle w:val="Odstavekseznama"/>
        <w:numPr>
          <w:ilvl w:val="0"/>
          <w:numId w:val="20"/>
        </w:numPr>
        <w:jc w:val="both"/>
        <w:rPr>
          <w:rFonts w:ascii="Times New Roman" w:hAnsi="Times New Roman"/>
          <w:sz w:val="24"/>
          <w:szCs w:val="24"/>
        </w:rPr>
      </w:pPr>
      <w:r w:rsidRPr="004F0EB3">
        <w:rPr>
          <w:rFonts w:ascii="Times New Roman" w:hAnsi="Times New Roman"/>
          <w:sz w:val="24"/>
          <w:szCs w:val="24"/>
        </w:rPr>
        <w:t xml:space="preserve">sta sodelovanje delavcev pri upravljanju in udeležba delavcev pri dobičku v Sloveniji urejena tudi s posebnimi zakoni (ZSDU in ZUDDob), pri čemer pa razvoj v praksi na obeh področjih močno zaostaja za intencijami </w:t>
      </w:r>
      <w:r w:rsidR="00940705" w:rsidRPr="004F0EB3">
        <w:rPr>
          <w:rFonts w:ascii="Times New Roman" w:hAnsi="Times New Roman"/>
          <w:sz w:val="24"/>
          <w:szCs w:val="24"/>
        </w:rPr>
        <w:t xml:space="preserve">obeh </w:t>
      </w:r>
      <w:r w:rsidR="00BC684F" w:rsidRPr="004F0EB3">
        <w:rPr>
          <w:rFonts w:ascii="Times New Roman" w:hAnsi="Times New Roman"/>
          <w:sz w:val="24"/>
          <w:szCs w:val="24"/>
        </w:rPr>
        <w:t>navedenih</w:t>
      </w:r>
      <w:r w:rsidRPr="004F0EB3">
        <w:rPr>
          <w:rFonts w:ascii="Times New Roman" w:hAnsi="Times New Roman"/>
          <w:sz w:val="24"/>
          <w:szCs w:val="24"/>
        </w:rPr>
        <w:t xml:space="preserve"> zakonov;</w:t>
      </w:r>
    </w:p>
    <w:p w:rsidR="00585DAB" w:rsidRPr="004F0EB3" w:rsidRDefault="007F2B4B" w:rsidP="007F2B4B">
      <w:pPr>
        <w:pStyle w:val="Odstavekseznama"/>
        <w:numPr>
          <w:ilvl w:val="0"/>
          <w:numId w:val="20"/>
        </w:numPr>
        <w:jc w:val="both"/>
      </w:pPr>
      <w:r w:rsidRPr="004F0EB3">
        <w:rPr>
          <w:rFonts w:ascii="Times New Roman" w:hAnsi="Times New Roman"/>
          <w:sz w:val="24"/>
          <w:szCs w:val="24"/>
        </w:rPr>
        <w:t>je zlasti ZSDU precej »nepopoln« zakon, in sicer najmanj toliko kot ZGD-1, in je zato še toliko bolj smiselno in potrebno njegovo uresničevanje v praksi (podobno kot ZGD-1) podpreti z ustreznimi »priporočili dobrih praks« v obliki kodeksa</w:t>
      </w:r>
      <w:r w:rsidR="00585DAB" w:rsidRPr="004F0EB3">
        <w:rPr>
          <w:rFonts w:ascii="Times New Roman" w:hAnsi="Times New Roman"/>
          <w:sz w:val="24"/>
          <w:szCs w:val="24"/>
        </w:rPr>
        <w:t xml:space="preserve">, </w:t>
      </w:r>
    </w:p>
    <w:p w:rsidR="007F2B4B" w:rsidRPr="004F0EB3" w:rsidRDefault="007F2B4B" w:rsidP="007F2B4B">
      <w:pPr>
        <w:pStyle w:val="Odstavekseznama"/>
        <w:numPr>
          <w:ilvl w:val="0"/>
          <w:numId w:val="20"/>
        </w:numPr>
        <w:jc w:val="both"/>
        <w:rPr>
          <w:rFonts w:ascii="Times New Roman" w:hAnsi="Times New Roman"/>
          <w:sz w:val="24"/>
          <w:szCs w:val="24"/>
        </w:rPr>
      </w:pPr>
      <w:r w:rsidRPr="004F0EB3">
        <w:rPr>
          <w:rFonts w:ascii="Times New Roman" w:hAnsi="Times New Roman"/>
          <w:sz w:val="24"/>
          <w:szCs w:val="24"/>
        </w:rPr>
        <w:t xml:space="preserve">je podobno kot oba že veljavna slovenska kodeksa upravljanja </w:t>
      </w:r>
      <w:r w:rsidR="00585DAB" w:rsidRPr="004F0EB3">
        <w:rPr>
          <w:rFonts w:ascii="Times New Roman" w:hAnsi="Times New Roman"/>
          <w:sz w:val="24"/>
          <w:szCs w:val="24"/>
        </w:rPr>
        <w:t>t</w:t>
      </w:r>
      <w:r w:rsidRPr="004F0EB3">
        <w:rPr>
          <w:rFonts w:ascii="Times New Roman" w:hAnsi="Times New Roman"/>
          <w:sz w:val="24"/>
          <w:szCs w:val="24"/>
        </w:rPr>
        <w:t xml:space="preserve">udi ta kodeks v bistvu </w:t>
      </w:r>
      <w:r w:rsidR="00585DAB" w:rsidRPr="004F0EB3">
        <w:rPr>
          <w:rFonts w:ascii="Times New Roman" w:hAnsi="Times New Roman"/>
          <w:sz w:val="24"/>
          <w:szCs w:val="24"/>
        </w:rPr>
        <w:t xml:space="preserve">le </w:t>
      </w:r>
      <w:r w:rsidRPr="004F0EB3">
        <w:rPr>
          <w:rFonts w:ascii="Times New Roman" w:hAnsi="Times New Roman"/>
          <w:bCs/>
          <w:sz w:val="24"/>
          <w:szCs w:val="24"/>
        </w:rPr>
        <w:t>zbirk</w:t>
      </w:r>
      <w:r w:rsidR="00D92AB1" w:rsidRPr="004F0EB3">
        <w:rPr>
          <w:rFonts w:ascii="Times New Roman" w:hAnsi="Times New Roman"/>
          <w:bCs/>
          <w:sz w:val="24"/>
          <w:szCs w:val="24"/>
        </w:rPr>
        <w:t>a priporočil dobrih »soupravljal</w:t>
      </w:r>
      <w:r w:rsidRPr="004F0EB3">
        <w:rPr>
          <w:rFonts w:ascii="Times New Roman" w:hAnsi="Times New Roman"/>
          <w:bCs/>
          <w:sz w:val="24"/>
          <w:szCs w:val="24"/>
        </w:rPr>
        <w:t>skih praks«</w:t>
      </w:r>
      <w:r w:rsidRPr="004F0EB3">
        <w:rPr>
          <w:rFonts w:ascii="Times New Roman" w:hAnsi="Times New Roman"/>
          <w:sz w:val="24"/>
          <w:szCs w:val="24"/>
        </w:rPr>
        <w:t xml:space="preserve">, ki nimajo značaja predpisa, ampak jih družbe sprejmejo in uveljavljajo na prostovoljni podlagi po načelu </w:t>
      </w:r>
      <w:r w:rsidRPr="004F0EB3">
        <w:rPr>
          <w:rFonts w:ascii="Times New Roman" w:hAnsi="Times New Roman"/>
          <w:bCs/>
          <w:sz w:val="24"/>
          <w:szCs w:val="24"/>
        </w:rPr>
        <w:t>»spoštuj ali pojasni«</w:t>
      </w:r>
      <w:r w:rsidRPr="004F0EB3">
        <w:rPr>
          <w:rFonts w:ascii="Times New Roman" w:hAnsi="Times New Roman"/>
          <w:sz w:val="24"/>
          <w:szCs w:val="24"/>
        </w:rPr>
        <w:t xml:space="preserve"> (angl. comply or explain) in je zato tudi v nomotehničnem pogledu pripravljen zelo podobno kot ob</w:t>
      </w:r>
      <w:r w:rsidR="0081321F" w:rsidRPr="004F0EB3">
        <w:rPr>
          <w:rFonts w:ascii="Times New Roman" w:hAnsi="Times New Roman"/>
          <w:sz w:val="24"/>
          <w:szCs w:val="24"/>
        </w:rPr>
        <w:t>a omenjena že veljavna upravljal</w:t>
      </w:r>
      <w:r w:rsidRPr="004F0EB3">
        <w:rPr>
          <w:rFonts w:ascii="Times New Roman" w:hAnsi="Times New Roman"/>
          <w:sz w:val="24"/>
          <w:szCs w:val="24"/>
        </w:rPr>
        <w:t xml:space="preserve">ska kodeksa. </w:t>
      </w:r>
    </w:p>
    <w:p w:rsidR="00DB093C" w:rsidRPr="004F0EB3" w:rsidRDefault="00DB093C" w:rsidP="007F2B4B">
      <w:pPr>
        <w:jc w:val="both"/>
        <w:rPr>
          <w:rFonts w:ascii="Times New Roman" w:hAnsi="Times New Roman"/>
          <w:sz w:val="24"/>
          <w:szCs w:val="24"/>
        </w:rPr>
      </w:pPr>
    </w:p>
    <w:p w:rsidR="007F2B4B" w:rsidRPr="004F0EB3" w:rsidRDefault="00585DAB" w:rsidP="007F2B4B">
      <w:pPr>
        <w:jc w:val="both"/>
        <w:rPr>
          <w:rFonts w:ascii="Times New Roman" w:hAnsi="Times New Roman"/>
          <w:sz w:val="24"/>
          <w:szCs w:val="24"/>
        </w:rPr>
      </w:pPr>
      <w:r w:rsidRPr="004F0EB3">
        <w:rPr>
          <w:rFonts w:ascii="Times New Roman" w:hAnsi="Times New Roman"/>
          <w:sz w:val="24"/>
          <w:szCs w:val="24"/>
        </w:rPr>
        <w:t xml:space="preserve">Za nadaljnji razvoj sodobne delavske participacije v Sloveniji bi bilo torej izjemnega pomena, če bi obravnavani »kodeks soupravljanja« postal </w:t>
      </w:r>
      <w:r w:rsidRPr="004F0EB3">
        <w:rPr>
          <w:rFonts w:ascii="Times New Roman" w:hAnsi="Times New Roman"/>
          <w:b/>
          <w:sz w:val="24"/>
          <w:szCs w:val="24"/>
        </w:rPr>
        <w:t>integralna sestavina Kodeksa upravljanja s kapitalskimi naložbami RS«</w:t>
      </w:r>
      <w:r w:rsidRPr="004F0EB3">
        <w:rPr>
          <w:rFonts w:ascii="Times New Roman" w:hAnsi="Times New Roman"/>
          <w:sz w:val="24"/>
          <w:szCs w:val="24"/>
        </w:rPr>
        <w:t>, ki zavezuje SDH kot pooblaščenega upravljalca teh naložb.</w:t>
      </w:r>
      <w:r w:rsidR="00BC684F" w:rsidRPr="004F0EB3">
        <w:rPr>
          <w:rFonts w:ascii="Times New Roman" w:hAnsi="Times New Roman"/>
          <w:sz w:val="24"/>
          <w:szCs w:val="24"/>
        </w:rPr>
        <w:t xml:space="preserve"> </w:t>
      </w:r>
      <w:r w:rsidR="00DB093C" w:rsidRPr="004F0EB3">
        <w:rPr>
          <w:rFonts w:ascii="Times New Roman" w:hAnsi="Times New Roman"/>
          <w:sz w:val="24"/>
          <w:szCs w:val="24"/>
        </w:rPr>
        <w:t xml:space="preserve">Dosledno uresničevanje tovrstnih »dobrih praks« </w:t>
      </w:r>
      <w:r w:rsidR="00163C39" w:rsidRPr="004F0EB3">
        <w:rPr>
          <w:rFonts w:ascii="Times New Roman" w:hAnsi="Times New Roman"/>
          <w:sz w:val="24"/>
          <w:szCs w:val="24"/>
        </w:rPr>
        <w:t>(</w:t>
      </w:r>
      <w:r w:rsidR="00DB093C" w:rsidRPr="004F0EB3">
        <w:rPr>
          <w:rFonts w:ascii="Times New Roman" w:hAnsi="Times New Roman"/>
          <w:sz w:val="24"/>
          <w:szCs w:val="24"/>
        </w:rPr>
        <w:t>vsaj</w:t>
      </w:r>
      <w:r w:rsidR="00163C39" w:rsidRPr="004F0EB3">
        <w:rPr>
          <w:rFonts w:ascii="Times New Roman" w:hAnsi="Times New Roman"/>
          <w:sz w:val="24"/>
          <w:szCs w:val="24"/>
        </w:rPr>
        <w:t>)</w:t>
      </w:r>
      <w:r w:rsidR="00DB093C" w:rsidRPr="004F0EB3">
        <w:rPr>
          <w:rFonts w:ascii="Times New Roman" w:hAnsi="Times New Roman"/>
          <w:sz w:val="24"/>
          <w:szCs w:val="24"/>
        </w:rPr>
        <w:t xml:space="preserve"> v državnih podjetjih bi bilo namreč najboljši zgled in spodbuda tudi ostalim slovenskim podjetjem. </w:t>
      </w:r>
      <w:r w:rsidR="00692649" w:rsidRPr="004F0EB3">
        <w:rPr>
          <w:rFonts w:ascii="Times New Roman" w:hAnsi="Times New Roman"/>
          <w:sz w:val="24"/>
          <w:szCs w:val="24"/>
        </w:rPr>
        <w:t xml:space="preserve">Še najbolje pa bi bilo, če bi država na podlagi tega kodeksa, ki je </w:t>
      </w:r>
      <w:r w:rsidR="00AB7EB5" w:rsidRPr="004F0EB3">
        <w:rPr>
          <w:rFonts w:ascii="Times New Roman" w:hAnsi="Times New Roman"/>
          <w:sz w:val="24"/>
          <w:szCs w:val="24"/>
        </w:rPr>
        <w:t xml:space="preserve">sicer v celoti </w:t>
      </w:r>
      <w:r w:rsidR="00692649" w:rsidRPr="004F0EB3">
        <w:rPr>
          <w:rFonts w:ascii="Times New Roman" w:hAnsi="Times New Roman"/>
          <w:sz w:val="24"/>
          <w:szCs w:val="24"/>
        </w:rPr>
        <w:t>rezultat spoznanj i</w:t>
      </w:r>
      <w:r w:rsidR="00AB7EB5" w:rsidRPr="004F0EB3">
        <w:rPr>
          <w:rFonts w:ascii="Times New Roman" w:hAnsi="Times New Roman"/>
          <w:sz w:val="24"/>
          <w:szCs w:val="24"/>
        </w:rPr>
        <w:t>z</w:t>
      </w:r>
      <w:r w:rsidR="00692649" w:rsidRPr="004F0EB3">
        <w:rPr>
          <w:rFonts w:ascii="Times New Roman" w:hAnsi="Times New Roman"/>
          <w:sz w:val="24"/>
          <w:szCs w:val="24"/>
        </w:rPr>
        <w:t xml:space="preserve"> vsakodnevne neposredne prakse</w:t>
      </w:r>
      <w:r w:rsidR="00AB7EB5" w:rsidRPr="004F0EB3">
        <w:rPr>
          <w:rFonts w:ascii="Times New Roman" w:hAnsi="Times New Roman"/>
          <w:sz w:val="24"/>
          <w:szCs w:val="24"/>
        </w:rPr>
        <w:t>,</w:t>
      </w:r>
      <w:r w:rsidR="00692649" w:rsidRPr="004F0EB3">
        <w:rPr>
          <w:rFonts w:ascii="Times New Roman" w:hAnsi="Times New Roman"/>
          <w:sz w:val="24"/>
          <w:szCs w:val="24"/>
        </w:rPr>
        <w:t xml:space="preserve"> čim prej prelila v </w:t>
      </w:r>
      <w:r w:rsidR="00692649" w:rsidRPr="004F0EB3">
        <w:rPr>
          <w:rFonts w:ascii="Times New Roman" w:hAnsi="Times New Roman"/>
          <w:b/>
          <w:sz w:val="24"/>
          <w:szCs w:val="24"/>
        </w:rPr>
        <w:t>ustrezne spremembe in dopolnitve ZSDU</w:t>
      </w:r>
      <w:r w:rsidR="00692649" w:rsidRPr="004F0EB3">
        <w:rPr>
          <w:rFonts w:ascii="Times New Roman" w:hAnsi="Times New Roman"/>
          <w:sz w:val="24"/>
          <w:szCs w:val="24"/>
        </w:rPr>
        <w:t xml:space="preserve"> </w:t>
      </w:r>
      <w:r w:rsidR="00AD435E" w:rsidRPr="004F0EB3">
        <w:rPr>
          <w:rFonts w:ascii="Times New Roman" w:hAnsi="Times New Roman"/>
          <w:sz w:val="24"/>
          <w:szCs w:val="24"/>
        </w:rPr>
        <w:t>–</w:t>
      </w:r>
      <w:r w:rsidR="00692649" w:rsidRPr="004F0EB3">
        <w:rPr>
          <w:rFonts w:ascii="Times New Roman" w:hAnsi="Times New Roman"/>
          <w:sz w:val="24"/>
          <w:szCs w:val="24"/>
        </w:rPr>
        <w:t xml:space="preserve"> Zakona o sodelovanju delavcev pri upravljanju. </w:t>
      </w:r>
    </w:p>
    <w:p w:rsidR="00DB093C" w:rsidRPr="004F0EB3" w:rsidRDefault="00DB093C" w:rsidP="007F2B4B">
      <w:pPr>
        <w:jc w:val="both"/>
        <w:rPr>
          <w:rFonts w:ascii="Times New Roman" w:hAnsi="Times New Roman"/>
          <w:sz w:val="24"/>
          <w:szCs w:val="24"/>
        </w:rPr>
      </w:pPr>
    </w:p>
    <w:p w:rsidR="00DB093C" w:rsidRPr="004F0EB3" w:rsidRDefault="006E21C8" w:rsidP="007F2B4B">
      <w:pPr>
        <w:jc w:val="both"/>
        <w:rPr>
          <w:rFonts w:ascii="Times New Roman" w:hAnsi="Times New Roman"/>
          <w:b/>
          <w:i/>
          <w:sz w:val="24"/>
          <w:szCs w:val="24"/>
        </w:rPr>
      </w:pPr>
      <w:r w:rsidRPr="004F0EB3">
        <w:rPr>
          <w:rFonts w:ascii="Times New Roman" w:hAnsi="Times New Roman"/>
          <w:b/>
          <w:i/>
          <w:sz w:val="24"/>
          <w:szCs w:val="24"/>
        </w:rPr>
        <w:t xml:space="preserve">2.2. </w:t>
      </w:r>
      <w:r w:rsidR="00DB093C" w:rsidRPr="004F0EB3">
        <w:rPr>
          <w:rFonts w:ascii="Times New Roman" w:hAnsi="Times New Roman"/>
          <w:b/>
          <w:i/>
          <w:sz w:val="24"/>
          <w:szCs w:val="24"/>
        </w:rPr>
        <w:t>Razvoj delavske participacije v praksi državnih podjetij</w:t>
      </w:r>
    </w:p>
    <w:p w:rsidR="005B669F" w:rsidRPr="004F0EB3" w:rsidRDefault="005B669F" w:rsidP="00BC474E">
      <w:pPr>
        <w:jc w:val="both"/>
        <w:rPr>
          <w:rFonts w:ascii="Times New Roman" w:hAnsi="Times New Roman"/>
          <w:sz w:val="24"/>
          <w:szCs w:val="24"/>
        </w:rPr>
      </w:pPr>
    </w:p>
    <w:p w:rsidR="0009203B" w:rsidRPr="004F0EB3" w:rsidRDefault="00163C39" w:rsidP="00BC474E">
      <w:pPr>
        <w:jc w:val="both"/>
        <w:rPr>
          <w:rFonts w:ascii="Times New Roman" w:hAnsi="Times New Roman"/>
          <w:sz w:val="24"/>
          <w:szCs w:val="24"/>
        </w:rPr>
      </w:pPr>
      <w:r w:rsidRPr="004F0EB3">
        <w:rPr>
          <w:rFonts w:ascii="Times New Roman" w:hAnsi="Times New Roman"/>
          <w:sz w:val="24"/>
          <w:szCs w:val="24"/>
        </w:rPr>
        <w:t>Povsem podobno in v celoti seveda velja tudi glede uresničevanja »lastne« zakonodaje države v »</w:t>
      </w:r>
      <w:r w:rsidR="0009203B" w:rsidRPr="004F0EB3">
        <w:rPr>
          <w:rFonts w:ascii="Times New Roman" w:hAnsi="Times New Roman"/>
          <w:sz w:val="24"/>
          <w:szCs w:val="24"/>
        </w:rPr>
        <w:t>lastnih</w:t>
      </w:r>
      <w:r w:rsidRPr="004F0EB3">
        <w:rPr>
          <w:rFonts w:ascii="Times New Roman" w:hAnsi="Times New Roman"/>
          <w:sz w:val="24"/>
          <w:szCs w:val="24"/>
        </w:rPr>
        <w:t xml:space="preserve">« podjetjih. Naravnost smešno je, denimo, </w:t>
      </w:r>
      <w:r w:rsidR="0009203B" w:rsidRPr="004F0EB3">
        <w:rPr>
          <w:rFonts w:ascii="Times New Roman" w:hAnsi="Times New Roman"/>
          <w:sz w:val="24"/>
          <w:szCs w:val="24"/>
        </w:rPr>
        <w:t xml:space="preserve">da </w:t>
      </w:r>
      <w:r w:rsidRPr="004F0EB3">
        <w:rPr>
          <w:rFonts w:ascii="Times New Roman" w:hAnsi="Times New Roman"/>
          <w:sz w:val="24"/>
          <w:szCs w:val="24"/>
        </w:rPr>
        <w:t>niti ena sama samcata družba v neposredni ali posredni lasti države doslej še ni realizirala udeležbe delavcev pri dobičku</w:t>
      </w:r>
      <w:r w:rsidR="0009203B" w:rsidRPr="004F0EB3">
        <w:rPr>
          <w:rFonts w:ascii="Times New Roman" w:hAnsi="Times New Roman"/>
          <w:sz w:val="24"/>
          <w:szCs w:val="24"/>
        </w:rPr>
        <w:t xml:space="preserve"> v skladu z veljavnim ZUDDob. </w:t>
      </w:r>
      <w:r w:rsidR="00404B9D" w:rsidRPr="004F0EB3">
        <w:rPr>
          <w:rFonts w:ascii="Times New Roman" w:hAnsi="Times New Roman"/>
          <w:sz w:val="24"/>
          <w:szCs w:val="24"/>
        </w:rPr>
        <w:t>Komu naj</w:t>
      </w:r>
      <w:r w:rsidR="00D92AB1" w:rsidRPr="004F0EB3">
        <w:rPr>
          <w:rFonts w:ascii="Times New Roman" w:hAnsi="Times New Roman"/>
          <w:sz w:val="24"/>
          <w:szCs w:val="24"/>
        </w:rPr>
        <w:t xml:space="preserve"> bi bil potemtake</w:t>
      </w:r>
      <w:r w:rsidR="00404B9D" w:rsidRPr="004F0EB3">
        <w:rPr>
          <w:rFonts w:ascii="Times New Roman" w:hAnsi="Times New Roman"/>
          <w:sz w:val="24"/>
          <w:szCs w:val="24"/>
        </w:rPr>
        <w:t>m zakon sploh namenjen in čemu naj bi služil</w:t>
      </w:r>
      <w:r w:rsidR="00940705" w:rsidRPr="004F0EB3">
        <w:rPr>
          <w:rFonts w:ascii="Times New Roman" w:hAnsi="Times New Roman"/>
          <w:sz w:val="24"/>
          <w:szCs w:val="24"/>
        </w:rPr>
        <w:t>, če ga ne uresničujejo niti »državne« družbe</w:t>
      </w:r>
      <w:r w:rsidR="00404B9D" w:rsidRPr="004F0EB3">
        <w:rPr>
          <w:rFonts w:ascii="Times New Roman" w:hAnsi="Times New Roman"/>
          <w:sz w:val="24"/>
          <w:szCs w:val="24"/>
        </w:rPr>
        <w:t xml:space="preserve">? </w:t>
      </w:r>
      <w:r w:rsidR="0009203B" w:rsidRPr="004F0EB3">
        <w:rPr>
          <w:rFonts w:ascii="Times New Roman" w:hAnsi="Times New Roman"/>
          <w:sz w:val="24"/>
          <w:szCs w:val="24"/>
        </w:rPr>
        <w:t xml:space="preserve">Tudi glede uresničevanja črke in duha ZSDU je </w:t>
      </w:r>
      <w:r w:rsidR="00404B9D" w:rsidRPr="004F0EB3">
        <w:rPr>
          <w:rFonts w:ascii="Times New Roman" w:hAnsi="Times New Roman"/>
          <w:sz w:val="24"/>
          <w:szCs w:val="24"/>
        </w:rPr>
        <w:t xml:space="preserve">torej danes </w:t>
      </w:r>
      <w:r w:rsidR="0009203B" w:rsidRPr="004F0EB3">
        <w:rPr>
          <w:rFonts w:ascii="Times New Roman" w:hAnsi="Times New Roman"/>
          <w:sz w:val="24"/>
          <w:szCs w:val="24"/>
        </w:rPr>
        <w:t xml:space="preserve">v mnogih državnih podjetjih situacija naravnost katastrofalna. </w:t>
      </w:r>
    </w:p>
    <w:p w:rsidR="0009203B" w:rsidRPr="004F0EB3" w:rsidRDefault="0009203B" w:rsidP="00BC474E">
      <w:pPr>
        <w:jc w:val="both"/>
        <w:rPr>
          <w:rFonts w:ascii="Times New Roman" w:hAnsi="Times New Roman"/>
          <w:sz w:val="24"/>
          <w:szCs w:val="24"/>
        </w:rPr>
      </w:pPr>
    </w:p>
    <w:p w:rsidR="00530F83" w:rsidRPr="004F0EB3" w:rsidRDefault="0009203B" w:rsidP="00BC474E">
      <w:pPr>
        <w:jc w:val="both"/>
        <w:rPr>
          <w:rFonts w:ascii="Times New Roman" w:hAnsi="Times New Roman"/>
          <w:sz w:val="24"/>
          <w:szCs w:val="24"/>
        </w:rPr>
      </w:pPr>
      <w:r w:rsidRPr="004F0EB3">
        <w:rPr>
          <w:rFonts w:ascii="Times New Roman" w:hAnsi="Times New Roman"/>
          <w:sz w:val="24"/>
          <w:szCs w:val="24"/>
        </w:rPr>
        <w:t xml:space="preserve">Strategija upravljanja s kapitalskimi naložbami države naj torej jasno in nedvoumno zaveže SDH kot upravljalca teh naložb k </w:t>
      </w:r>
      <w:r w:rsidRPr="004F0EB3">
        <w:rPr>
          <w:rFonts w:ascii="Times New Roman" w:hAnsi="Times New Roman"/>
          <w:b/>
          <w:sz w:val="24"/>
          <w:szCs w:val="24"/>
        </w:rPr>
        <w:t>posebni skrbi za razvoj različnih oblik sodobne organizacijske participacije zaposlenih tudi v korporativni praksi</w:t>
      </w:r>
      <w:r w:rsidRPr="004F0EB3">
        <w:rPr>
          <w:rFonts w:ascii="Times New Roman" w:hAnsi="Times New Roman"/>
          <w:sz w:val="24"/>
          <w:szCs w:val="24"/>
        </w:rPr>
        <w:t xml:space="preserve">. </w:t>
      </w:r>
      <w:r w:rsidR="00F75BC8" w:rsidRPr="004F0EB3">
        <w:rPr>
          <w:rFonts w:ascii="Times New Roman" w:hAnsi="Times New Roman"/>
          <w:sz w:val="24"/>
          <w:szCs w:val="24"/>
        </w:rPr>
        <w:t>Nesmiselno je namreč sprejemati predpise, ki jih država potem ni sposobna ustrezno realizirati niti v lastnih podjetjih.</w:t>
      </w:r>
      <w:r w:rsidR="00AD435E" w:rsidRPr="004F0EB3">
        <w:rPr>
          <w:rFonts w:ascii="Times New Roman" w:hAnsi="Times New Roman"/>
          <w:sz w:val="24"/>
          <w:szCs w:val="24"/>
        </w:rPr>
        <w:t xml:space="preserve"> </w:t>
      </w:r>
    </w:p>
    <w:p w:rsidR="00A8249B" w:rsidRPr="004F0EB3" w:rsidRDefault="00A8249B" w:rsidP="00BC474E">
      <w:pPr>
        <w:jc w:val="both"/>
        <w:rPr>
          <w:rFonts w:ascii="Times New Roman" w:hAnsi="Times New Roman"/>
          <w:sz w:val="24"/>
          <w:szCs w:val="24"/>
        </w:rPr>
      </w:pPr>
    </w:p>
    <w:p w:rsidR="00530F83" w:rsidRPr="004F0EB3" w:rsidRDefault="00530F83" w:rsidP="00BC474E">
      <w:pPr>
        <w:jc w:val="both"/>
        <w:rPr>
          <w:rFonts w:ascii="Times New Roman" w:hAnsi="Times New Roman"/>
          <w:sz w:val="24"/>
          <w:szCs w:val="24"/>
        </w:rPr>
      </w:pPr>
    </w:p>
    <w:p w:rsidR="00530F83" w:rsidRPr="004F0EB3" w:rsidRDefault="00530F83" w:rsidP="00BC474E">
      <w:pPr>
        <w:jc w:val="both"/>
        <w:rPr>
          <w:rFonts w:ascii="Times New Roman" w:hAnsi="Times New Roman"/>
          <w:sz w:val="24"/>
          <w:szCs w:val="24"/>
        </w:rPr>
      </w:pPr>
    </w:p>
    <w:sectPr w:rsidR="00530F83" w:rsidRPr="004F0E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D9" w:rsidRDefault="00C350D9" w:rsidP="000465BC">
      <w:r>
        <w:separator/>
      </w:r>
    </w:p>
  </w:endnote>
  <w:endnote w:type="continuationSeparator" w:id="0">
    <w:p w:rsidR="00C350D9" w:rsidRDefault="00C350D9" w:rsidP="0004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D9" w:rsidRDefault="00C350D9" w:rsidP="000465BC">
      <w:r>
        <w:separator/>
      </w:r>
    </w:p>
  </w:footnote>
  <w:footnote w:type="continuationSeparator" w:id="0">
    <w:p w:rsidR="00C350D9" w:rsidRDefault="00C350D9" w:rsidP="000465BC">
      <w:r>
        <w:continuationSeparator/>
      </w:r>
    </w:p>
  </w:footnote>
  <w:footnote w:id="1">
    <w:p w:rsidR="000E4E1F" w:rsidRDefault="000E4E1F" w:rsidP="002714C5">
      <w:pPr>
        <w:pStyle w:val="Sprotnaopomba-besedilo"/>
        <w:jc w:val="both"/>
      </w:pPr>
      <w:r>
        <w:rPr>
          <w:rStyle w:val="Sprotnaopomba-sklic"/>
        </w:rPr>
        <w:footnoteRef/>
      </w:r>
      <w:r>
        <w:t xml:space="preserve"> </w:t>
      </w:r>
      <w:r w:rsidRPr="000E4E1F">
        <w:rPr>
          <w:rFonts w:ascii="Times New Roman" w:hAnsi="Times New Roman"/>
        </w:rPr>
        <w:t>Različne oblike zadrug danes po svetu povezujejo že 800 milijonov članov ter</w:t>
      </w:r>
      <w:r w:rsidR="00AD435E">
        <w:rPr>
          <w:rFonts w:ascii="Times New Roman" w:hAnsi="Times New Roman"/>
        </w:rPr>
        <w:t xml:space="preserve"> </w:t>
      </w:r>
      <w:r w:rsidRPr="000E4E1F">
        <w:rPr>
          <w:rFonts w:ascii="Times New Roman" w:hAnsi="Times New Roman"/>
        </w:rPr>
        <w:t>zagotavljajo 100 milijonov delovnih mest, kar 20 % več kot vsa multinacionalna podjetja</w:t>
      </w:r>
      <w:r w:rsidR="00AD435E">
        <w:rPr>
          <w:rFonts w:ascii="Times New Roman" w:hAnsi="Times New Roman"/>
        </w:rPr>
        <w:t xml:space="preserve"> </w:t>
      </w:r>
      <w:r w:rsidRPr="000E4E1F">
        <w:rPr>
          <w:rFonts w:ascii="Times New Roman" w:hAnsi="Times New Roman"/>
        </w:rPr>
        <w:t>skupaj. V različne sheme delničarstva zaposlenih pa je v ZDA in EU vključenih že približno 40 milijonov zaposlenih. Po analizah EFES je bil v letu 2013 v rokah zaposlenih kar 266 milijard evrov vreden lastniški delež v evropskih podjetjih, v letu 2012 pa je kar 30 odstotkov vseh velikih evropskih podjetij lansiralo nove načrte za delitev dobička zaposlenim, kar tudi pomeni, da večina velikih podjetij te načrte prenovi vsaki dve ali tri leta.</w:t>
      </w:r>
      <w:r w:rsidR="00AD435E">
        <w:rPr>
          <w:rFonts w:ascii="Times New Roman" w:hAnsi="Times New Roman"/>
        </w:rPr>
        <w:t xml:space="preserve"> </w:t>
      </w:r>
    </w:p>
  </w:footnote>
  <w:footnote w:id="2">
    <w:p w:rsidR="001C76A6" w:rsidRPr="001C76A6" w:rsidRDefault="001C76A6" w:rsidP="001C76A6">
      <w:pPr>
        <w:jc w:val="both"/>
        <w:rPr>
          <w:rFonts w:ascii="Times New Roman" w:hAnsi="Times New Roman"/>
          <w:sz w:val="20"/>
          <w:szCs w:val="20"/>
        </w:rPr>
      </w:pPr>
      <w:r w:rsidRPr="001C76A6">
        <w:rPr>
          <w:rStyle w:val="Sprotnaopomba-sklic"/>
          <w:rFonts w:ascii="Times New Roman" w:hAnsi="Times New Roman"/>
          <w:sz w:val="20"/>
          <w:szCs w:val="20"/>
        </w:rPr>
        <w:footnoteRef/>
      </w:r>
      <w:r w:rsidRPr="001C76A6">
        <w:rPr>
          <w:rFonts w:ascii="Times New Roman" w:hAnsi="Times New Roman"/>
          <w:sz w:val="20"/>
          <w:szCs w:val="20"/>
        </w:rPr>
        <w:t xml:space="preserve"> Več kot 1.000 danes uspešnih zadružnih podjetij, članov združenja CECOP (Evropsko združenje delavskih zadrug s področja industrije in storitev), je nastalo kot rezultat prenosa lastništva na zaposlene s strani kapitalskih podjetij, ki bi se sicer zaprla in prenehala s poslovanjem, a so bila že pred tem</w:t>
      </w:r>
      <w:r w:rsidR="00AD435E">
        <w:rPr>
          <w:rFonts w:ascii="Times New Roman" w:hAnsi="Times New Roman"/>
          <w:sz w:val="20"/>
          <w:szCs w:val="20"/>
        </w:rPr>
        <w:t xml:space="preserve"> </w:t>
      </w:r>
      <w:r w:rsidRPr="001C76A6">
        <w:rPr>
          <w:rFonts w:ascii="Times New Roman" w:hAnsi="Times New Roman"/>
          <w:sz w:val="20"/>
          <w:szCs w:val="20"/>
        </w:rPr>
        <w:t>prenesena na delavske zadruge, oziroma so delavske zadruge zdrave dele propadlega podjetja odkupile v postopku stečaja. Nacionalno združenje CG Scoop iz Francije in njene regionalne organizacije, denimo, so v</w:t>
      </w:r>
      <w:r w:rsidR="00AD435E">
        <w:rPr>
          <w:rFonts w:ascii="Times New Roman" w:hAnsi="Times New Roman"/>
          <w:sz w:val="20"/>
          <w:szCs w:val="20"/>
        </w:rPr>
        <w:t xml:space="preserve"> </w:t>
      </w:r>
      <w:r w:rsidRPr="001C76A6">
        <w:rPr>
          <w:rFonts w:ascii="Times New Roman" w:hAnsi="Times New Roman"/>
          <w:sz w:val="20"/>
          <w:szCs w:val="20"/>
        </w:rPr>
        <w:t xml:space="preserve">letu 2010 uspešno transformirali 76 konvencionalnih podjetij v delavske zadruge, v letu 2011 pa 52 podjetij. </w:t>
      </w:r>
      <w:r w:rsidRPr="001C76A6">
        <w:rPr>
          <w:rFonts w:ascii="Times New Roman" w:eastAsia="Times New Roman" w:hAnsi="Times New Roman"/>
          <w:sz w:val="20"/>
          <w:szCs w:val="20"/>
        </w:rPr>
        <w:t>Tudi študija</w:t>
      </w:r>
      <w:r w:rsidR="00AD435E">
        <w:rPr>
          <w:rFonts w:ascii="Times New Roman" w:eastAsia="Times New Roman" w:hAnsi="Times New Roman"/>
          <w:b/>
          <w:bCs/>
          <w:sz w:val="20"/>
          <w:szCs w:val="20"/>
        </w:rPr>
        <w:t xml:space="preserve"> </w:t>
      </w:r>
      <w:r w:rsidRPr="001C76A6">
        <w:rPr>
          <w:rFonts w:ascii="Times New Roman" w:hAnsi="Times New Roman"/>
          <w:sz w:val="20"/>
          <w:szCs w:val="20"/>
        </w:rPr>
        <w:t>z naslovom Poslovna dinamika: start upi, prenosi lastništva podjetij in stečaji (Business Dynamics: Start ups, Business Transfers and Bankrupcy), ki jo je leta 2011 objavila Evropska komisija, poudarja izjemen pomen in velike možnosti, ki jih ponujajo prenosi lastništva podjetij na zaposlene v obliki delavskih zadrug.</w:t>
      </w:r>
    </w:p>
    <w:p w:rsidR="001C76A6" w:rsidRPr="001C76A6" w:rsidRDefault="001C76A6">
      <w:pPr>
        <w:pStyle w:val="Sprotnaopomba-besedilo"/>
        <w:rPr>
          <w:rFonts w:ascii="Times New Roman" w:hAnsi="Times New Roman"/>
        </w:rPr>
      </w:pPr>
    </w:p>
  </w:footnote>
  <w:footnote w:id="3">
    <w:p w:rsidR="000304C4" w:rsidRDefault="000304C4" w:rsidP="00535D65">
      <w:pPr>
        <w:pStyle w:val="Sprotnaopomba-besedilo"/>
        <w:jc w:val="both"/>
      </w:pPr>
      <w:r>
        <w:rPr>
          <w:rStyle w:val="Sprotnaopomba-sklic"/>
        </w:rPr>
        <w:footnoteRef/>
      </w:r>
      <w:r>
        <w:t xml:space="preserve"> T</w:t>
      </w:r>
      <w:r w:rsidRPr="000304C4">
        <w:rPr>
          <w:rFonts w:ascii="Times New Roman" w:hAnsi="Times New Roman"/>
        </w:rPr>
        <w:t xml:space="preserve">udi neposredni finančni iztržek države za njeno v zadruge prenesene kapitalske deleže bi bil torej lahko z uporabo predlaganega modela privatizacije </w:t>
      </w:r>
      <w:r w:rsidR="00AD435E">
        <w:rPr>
          <w:rFonts w:ascii="Times New Roman" w:hAnsi="Times New Roman"/>
        </w:rPr>
        <w:t>–</w:t>
      </w:r>
      <w:r w:rsidRPr="000304C4">
        <w:rPr>
          <w:rFonts w:ascii="Times New Roman" w:hAnsi="Times New Roman"/>
        </w:rPr>
        <w:t xml:space="preserve"> ob vseh drugih že omenjenih širših pozitivnih ekonomskih in socialnih učinkih tega modela, med katerimi je zelo pomembna predvsem visoka verjetnost ohranitve obstoječih delovnih mest </w:t>
      </w:r>
      <w:r w:rsidR="00AD435E">
        <w:rPr>
          <w:rFonts w:ascii="Times New Roman" w:hAnsi="Times New Roman"/>
        </w:rPr>
        <w:t>–</w:t>
      </w:r>
      <w:r w:rsidRPr="000304C4">
        <w:rPr>
          <w:rFonts w:ascii="Times New Roman" w:hAnsi="Times New Roman"/>
        </w:rPr>
        <w:t xml:space="preserve"> dolgoročno precej boljši</w:t>
      </w:r>
      <w:r w:rsidR="00485BD6">
        <w:rPr>
          <w:rFonts w:ascii="Times New Roman" w:hAnsi="Times New Roman"/>
        </w:rPr>
        <w:t>,</w:t>
      </w:r>
      <w:r w:rsidRPr="000304C4">
        <w:rPr>
          <w:rFonts w:ascii="Times New Roman" w:hAnsi="Times New Roman"/>
        </w:rPr>
        <w:t xml:space="preserve"> kot bi bil v primeru preproste /takojšnje/ prodaje njenih sedanjih kapitalskih naložb v podjetjih</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78C"/>
    <w:multiLevelType w:val="hybridMultilevel"/>
    <w:tmpl w:val="AACE16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19C0CF4"/>
    <w:multiLevelType w:val="hybridMultilevel"/>
    <w:tmpl w:val="1C203FD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7E0056D"/>
    <w:multiLevelType w:val="hybridMultilevel"/>
    <w:tmpl w:val="BA54C2A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2A484698"/>
    <w:multiLevelType w:val="hybridMultilevel"/>
    <w:tmpl w:val="E47ADF5A"/>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
    <w:nsid w:val="2E2C11A3"/>
    <w:multiLevelType w:val="hybridMultilevel"/>
    <w:tmpl w:val="95BE4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B06924"/>
    <w:multiLevelType w:val="hybridMultilevel"/>
    <w:tmpl w:val="D57802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31D195F"/>
    <w:multiLevelType w:val="hybridMultilevel"/>
    <w:tmpl w:val="276486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3A3949F6"/>
    <w:multiLevelType w:val="hybridMultilevel"/>
    <w:tmpl w:val="2BACF1F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3C87404C"/>
    <w:multiLevelType w:val="hybridMultilevel"/>
    <w:tmpl w:val="292012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9D63FA"/>
    <w:multiLevelType w:val="hybridMultilevel"/>
    <w:tmpl w:val="7AAEF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2EF7EEF"/>
    <w:multiLevelType w:val="hybridMultilevel"/>
    <w:tmpl w:val="C94267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447742C2"/>
    <w:multiLevelType w:val="hybridMultilevel"/>
    <w:tmpl w:val="98AEB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FE2550A"/>
    <w:multiLevelType w:val="hybridMultilevel"/>
    <w:tmpl w:val="5D9A652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1491396"/>
    <w:multiLevelType w:val="hybridMultilevel"/>
    <w:tmpl w:val="43FEB5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A73FC8"/>
    <w:multiLevelType w:val="hybridMultilevel"/>
    <w:tmpl w:val="20AA73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55F42CE2"/>
    <w:multiLevelType w:val="hybridMultilevel"/>
    <w:tmpl w:val="1EA26D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5A095D56"/>
    <w:multiLevelType w:val="hybridMultilevel"/>
    <w:tmpl w:val="E7A6666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nsid w:val="5E4A0841"/>
    <w:multiLevelType w:val="hybridMultilevel"/>
    <w:tmpl w:val="4782A9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65635F00"/>
    <w:multiLevelType w:val="hybridMultilevel"/>
    <w:tmpl w:val="C1AC7B32"/>
    <w:lvl w:ilvl="0" w:tplc="04240001">
      <w:start w:val="1"/>
      <w:numFmt w:val="bullet"/>
      <w:lvlText w:val=""/>
      <w:lvlJc w:val="left"/>
      <w:pPr>
        <w:ind w:left="720" w:hanging="360"/>
      </w:pPr>
      <w:rPr>
        <w:rFonts w:ascii="Symbol" w:hAnsi="Symbol" w:hint="default"/>
      </w:rPr>
    </w:lvl>
    <w:lvl w:ilvl="1" w:tplc="A1C0EBA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14531B"/>
    <w:multiLevelType w:val="hybridMultilevel"/>
    <w:tmpl w:val="F5F8B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BA3EEA"/>
    <w:multiLevelType w:val="hybridMultilevel"/>
    <w:tmpl w:val="D5744B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727B1612"/>
    <w:multiLevelType w:val="hybridMultilevel"/>
    <w:tmpl w:val="E036282A"/>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nsid w:val="7EE27969"/>
    <w:multiLevelType w:val="hybridMultilevel"/>
    <w:tmpl w:val="F06AA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291FA7"/>
    <w:multiLevelType w:val="hybridMultilevel"/>
    <w:tmpl w:val="F4EA80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6"/>
  </w:num>
  <w:num w:numId="7">
    <w:abstractNumId w:val="20"/>
  </w:num>
  <w:num w:numId="8">
    <w:abstractNumId w:val="22"/>
  </w:num>
  <w:num w:numId="9">
    <w:abstractNumId w:val="2"/>
  </w:num>
  <w:num w:numId="10">
    <w:abstractNumId w:val="15"/>
  </w:num>
  <w:num w:numId="11">
    <w:abstractNumId w:val="7"/>
  </w:num>
  <w:num w:numId="12">
    <w:abstractNumId w:val="23"/>
  </w:num>
  <w:num w:numId="13">
    <w:abstractNumId w:val="18"/>
  </w:num>
  <w:num w:numId="14">
    <w:abstractNumId w:val="4"/>
  </w:num>
  <w:num w:numId="15">
    <w:abstractNumId w:val="14"/>
  </w:num>
  <w:num w:numId="16">
    <w:abstractNumId w:val="1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21"/>
  </w:num>
  <w:num w:numId="22">
    <w:abstractNumId w:val="3"/>
  </w:num>
  <w:num w:numId="23">
    <w:abstractNumId w:val="1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04"/>
    <w:rsid w:val="00004BD8"/>
    <w:rsid w:val="00015387"/>
    <w:rsid w:val="000304C4"/>
    <w:rsid w:val="00030ADE"/>
    <w:rsid w:val="00031F12"/>
    <w:rsid w:val="00035265"/>
    <w:rsid w:val="00043370"/>
    <w:rsid w:val="000465BC"/>
    <w:rsid w:val="00062144"/>
    <w:rsid w:val="00076FFB"/>
    <w:rsid w:val="00077D14"/>
    <w:rsid w:val="00083EB9"/>
    <w:rsid w:val="0009203B"/>
    <w:rsid w:val="00092CB5"/>
    <w:rsid w:val="00093277"/>
    <w:rsid w:val="00096AB0"/>
    <w:rsid w:val="000A4973"/>
    <w:rsid w:val="000A58E7"/>
    <w:rsid w:val="000A7840"/>
    <w:rsid w:val="000B3B7C"/>
    <w:rsid w:val="000B3D0F"/>
    <w:rsid w:val="000E4E1F"/>
    <w:rsid w:val="00113E8D"/>
    <w:rsid w:val="0012311A"/>
    <w:rsid w:val="0015222A"/>
    <w:rsid w:val="001524E0"/>
    <w:rsid w:val="00162A8D"/>
    <w:rsid w:val="00163C39"/>
    <w:rsid w:val="001658C1"/>
    <w:rsid w:val="00167371"/>
    <w:rsid w:val="00171AA5"/>
    <w:rsid w:val="00172779"/>
    <w:rsid w:val="0017365A"/>
    <w:rsid w:val="0019635A"/>
    <w:rsid w:val="001A0E29"/>
    <w:rsid w:val="001C3C15"/>
    <w:rsid w:val="001C4630"/>
    <w:rsid w:val="001C76A6"/>
    <w:rsid w:val="001E1993"/>
    <w:rsid w:val="00203A89"/>
    <w:rsid w:val="002063ED"/>
    <w:rsid w:val="00206B9D"/>
    <w:rsid w:val="00212BBD"/>
    <w:rsid w:val="00236A8D"/>
    <w:rsid w:val="00250DF8"/>
    <w:rsid w:val="00260448"/>
    <w:rsid w:val="002714C5"/>
    <w:rsid w:val="00276AEE"/>
    <w:rsid w:val="002B7D82"/>
    <w:rsid w:val="002F3864"/>
    <w:rsid w:val="00312797"/>
    <w:rsid w:val="00331D45"/>
    <w:rsid w:val="0034088F"/>
    <w:rsid w:val="0039741B"/>
    <w:rsid w:val="00397751"/>
    <w:rsid w:val="003A155E"/>
    <w:rsid w:val="003B410F"/>
    <w:rsid w:val="003B7868"/>
    <w:rsid w:val="003D27EF"/>
    <w:rsid w:val="003D2D19"/>
    <w:rsid w:val="003F3488"/>
    <w:rsid w:val="003F76D7"/>
    <w:rsid w:val="00404B9D"/>
    <w:rsid w:val="0041588A"/>
    <w:rsid w:val="00420083"/>
    <w:rsid w:val="0044417A"/>
    <w:rsid w:val="004464D6"/>
    <w:rsid w:val="00455C0F"/>
    <w:rsid w:val="0045752C"/>
    <w:rsid w:val="00462784"/>
    <w:rsid w:val="00462F6E"/>
    <w:rsid w:val="0047225D"/>
    <w:rsid w:val="00485BD6"/>
    <w:rsid w:val="0049023C"/>
    <w:rsid w:val="004943A1"/>
    <w:rsid w:val="004A1B09"/>
    <w:rsid w:val="004B45DE"/>
    <w:rsid w:val="004B569F"/>
    <w:rsid w:val="004D4BB7"/>
    <w:rsid w:val="004E07AE"/>
    <w:rsid w:val="004E29C4"/>
    <w:rsid w:val="004E3775"/>
    <w:rsid w:val="004E5BA0"/>
    <w:rsid w:val="004F0EB3"/>
    <w:rsid w:val="004F7158"/>
    <w:rsid w:val="005048B9"/>
    <w:rsid w:val="00515E42"/>
    <w:rsid w:val="00523775"/>
    <w:rsid w:val="00523F29"/>
    <w:rsid w:val="00527C6D"/>
    <w:rsid w:val="00530F83"/>
    <w:rsid w:val="00533151"/>
    <w:rsid w:val="00535D65"/>
    <w:rsid w:val="00537B6A"/>
    <w:rsid w:val="0055626D"/>
    <w:rsid w:val="0056275C"/>
    <w:rsid w:val="0056474E"/>
    <w:rsid w:val="00567464"/>
    <w:rsid w:val="005677BA"/>
    <w:rsid w:val="00573F8D"/>
    <w:rsid w:val="00585DAB"/>
    <w:rsid w:val="005919E7"/>
    <w:rsid w:val="005A1704"/>
    <w:rsid w:val="005B0785"/>
    <w:rsid w:val="005B669F"/>
    <w:rsid w:val="005C15F6"/>
    <w:rsid w:val="005D1CFD"/>
    <w:rsid w:val="005E4219"/>
    <w:rsid w:val="005F34E5"/>
    <w:rsid w:val="006034AE"/>
    <w:rsid w:val="006075DE"/>
    <w:rsid w:val="0062117F"/>
    <w:rsid w:val="00624887"/>
    <w:rsid w:val="0062601F"/>
    <w:rsid w:val="0064594F"/>
    <w:rsid w:val="0066452A"/>
    <w:rsid w:val="00670B99"/>
    <w:rsid w:val="006746F0"/>
    <w:rsid w:val="00675B42"/>
    <w:rsid w:val="00691701"/>
    <w:rsid w:val="00692649"/>
    <w:rsid w:val="006B7614"/>
    <w:rsid w:val="006C5362"/>
    <w:rsid w:val="006C6399"/>
    <w:rsid w:val="006C6A61"/>
    <w:rsid w:val="006D0C2B"/>
    <w:rsid w:val="006D37DD"/>
    <w:rsid w:val="006D7319"/>
    <w:rsid w:val="006D7C12"/>
    <w:rsid w:val="006E21C8"/>
    <w:rsid w:val="006E49EA"/>
    <w:rsid w:val="006F132F"/>
    <w:rsid w:val="006F30E3"/>
    <w:rsid w:val="007242DE"/>
    <w:rsid w:val="0074749B"/>
    <w:rsid w:val="0075140C"/>
    <w:rsid w:val="007548F7"/>
    <w:rsid w:val="007818B2"/>
    <w:rsid w:val="00783F2C"/>
    <w:rsid w:val="0079109E"/>
    <w:rsid w:val="0079620E"/>
    <w:rsid w:val="007A3441"/>
    <w:rsid w:val="007E0D4A"/>
    <w:rsid w:val="007F23C3"/>
    <w:rsid w:val="007F2B4B"/>
    <w:rsid w:val="00801DE7"/>
    <w:rsid w:val="00806763"/>
    <w:rsid w:val="00806B08"/>
    <w:rsid w:val="00810580"/>
    <w:rsid w:val="0081321F"/>
    <w:rsid w:val="00815246"/>
    <w:rsid w:val="00817085"/>
    <w:rsid w:val="00825C0F"/>
    <w:rsid w:val="0083133C"/>
    <w:rsid w:val="0083178C"/>
    <w:rsid w:val="00841BAE"/>
    <w:rsid w:val="00845A20"/>
    <w:rsid w:val="00851954"/>
    <w:rsid w:val="0086466A"/>
    <w:rsid w:val="00864CA0"/>
    <w:rsid w:val="008831DA"/>
    <w:rsid w:val="008856DA"/>
    <w:rsid w:val="00885EB1"/>
    <w:rsid w:val="00896453"/>
    <w:rsid w:val="008A38C3"/>
    <w:rsid w:val="008B7A74"/>
    <w:rsid w:val="008C3299"/>
    <w:rsid w:val="008C6E48"/>
    <w:rsid w:val="008D1EC3"/>
    <w:rsid w:val="008E28B6"/>
    <w:rsid w:val="008F03F6"/>
    <w:rsid w:val="008F6C90"/>
    <w:rsid w:val="00916AC8"/>
    <w:rsid w:val="0091749A"/>
    <w:rsid w:val="009242C7"/>
    <w:rsid w:val="00940344"/>
    <w:rsid w:val="00940705"/>
    <w:rsid w:val="00941326"/>
    <w:rsid w:val="009420DA"/>
    <w:rsid w:val="009455B9"/>
    <w:rsid w:val="00953117"/>
    <w:rsid w:val="00966A4C"/>
    <w:rsid w:val="00973FFC"/>
    <w:rsid w:val="00996B08"/>
    <w:rsid w:val="009A2A01"/>
    <w:rsid w:val="009A3E50"/>
    <w:rsid w:val="009A3E66"/>
    <w:rsid w:val="009A4CA9"/>
    <w:rsid w:val="009B2620"/>
    <w:rsid w:val="009D2F32"/>
    <w:rsid w:val="009E0E6D"/>
    <w:rsid w:val="00A07BD7"/>
    <w:rsid w:val="00A13259"/>
    <w:rsid w:val="00A15F61"/>
    <w:rsid w:val="00A279BB"/>
    <w:rsid w:val="00A36857"/>
    <w:rsid w:val="00A45106"/>
    <w:rsid w:val="00A512F3"/>
    <w:rsid w:val="00A544F3"/>
    <w:rsid w:val="00A567E8"/>
    <w:rsid w:val="00A600C1"/>
    <w:rsid w:val="00A77579"/>
    <w:rsid w:val="00A80810"/>
    <w:rsid w:val="00A80CB2"/>
    <w:rsid w:val="00A81210"/>
    <w:rsid w:val="00A81E63"/>
    <w:rsid w:val="00A8249B"/>
    <w:rsid w:val="00A832E4"/>
    <w:rsid w:val="00A83DB0"/>
    <w:rsid w:val="00AA3AD5"/>
    <w:rsid w:val="00AB4063"/>
    <w:rsid w:val="00AB425B"/>
    <w:rsid w:val="00AB7EB5"/>
    <w:rsid w:val="00AC1C85"/>
    <w:rsid w:val="00AC2B92"/>
    <w:rsid w:val="00AD36DC"/>
    <w:rsid w:val="00AD435E"/>
    <w:rsid w:val="00AD47B0"/>
    <w:rsid w:val="00AD6D0C"/>
    <w:rsid w:val="00AE0ED7"/>
    <w:rsid w:val="00AE5DD4"/>
    <w:rsid w:val="00AE6FF4"/>
    <w:rsid w:val="00AF2354"/>
    <w:rsid w:val="00B0176A"/>
    <w:rsid w:val="00B0330C"/>
    <w:rsid w:val="00B152EF"/>
    <w:rsid w:val="00B2509F"/>
    <w:rsid w:val="00B70275"/>
    <w:rsid w:val="00B70CEC"/>
    <w:rsid w:val="00B74AE7"/>
    <w:rsid w:val="00B84C08"/>
    <w:rsid w:val="00B9757E"/>
    <w:rsid w:val="00BA79B8"/>
    <w:rsid w:val="00BC474E"/>
    <w:rsid w:val="00BC5B05"/>
    <w:rsid w:val="00BC684F"/>
    <w:rsid w:val="00BC7DAC"/>
    <w:rsid w:val="00BF2DEF"/>
    <w:rsid w:val="00C31AF7"/>
    <w:rsid w:val="00C350D9"/>
    <w:rsid w:val="00C37E04"/>
    <w:rsid w:val="00C52AC5"/>
    <w:rsid w:val="00C66474"/>
    <w:rsid w:val="00C70D69"/>
    <w:rsid w:val="00C775ED"/>
    <w:rsid w:val="00C80A77"/>
    <w:rsid w:val="00C81D32"/>
    <w:rsid w:val="00C96594"/>
    <w:rsid w:val="00CA72FC"/>
    <w:rsid w:val="00CC3B04"/>
    <w:rsid w:val="00CD52DA"/>
    <w:rsid w:val="00D02FE6"/>
    <w:rsid w:val="00D339A2"/>
    <w:rsid w:val="00D35CA1"/>
    <w:rsid w:val="00D36AB3"/>
    <w:rsid w:val="00D4039E"/>
    <w:rsid w:val="00D573DE"/>
    <w:rsid w:val="00D63567"/>
    <w:rsid w:val="00D7031A"/>
    <w:rsid w:val="00D83583"/>
    <w:rsid w:val="00D90CD5"/>
    <w:rsid w:val="00D92AB1"/>
    <w:rsid w:val="00D95D94"/>
    <w:rsid w:val="00DA5551"/>
    <w:rsid w:val="00DB0018"/>
    <w:rsid w:val="00DB093C"/>
    <w:rsid w:val="00DB1270"/>
    <w:rsid w:val="00DC1763"/>
    <w:rsid w:val="00DD042B"/>
    <w:rsid w:val="00DD1F7F"/>
    <w:rsid w:val="00E4708B"/>
    <w:rsid w:val="00E61466"/>
    <w:rsid w:val="00E828C7"/>
    <w:rsid w:val="00E90AEC"/>
    <w:rsid w:val="00E9155C"/>
    <w:rsid w:val="00EA0253"/>
    <w:rsid w:val="00EB0FCD"/>
    <w:rsid w:val="00EC7921"/>
    <w:rsid w:val="00EF29B5"/>
    <w:rsid w:val="00F015F3"/>
    <w:rsid w:val="00F16921"/>
    <w:rsid w:val="00F173BA"/>
    <w:rsid w:val="00F22D43"/>
    <w:rsid w:val="00F3213F"/>
    <w:rsid w:val="00F40B48"/>
    <w:rsid w:val="00F44A4D"/>
    <w:rsid w:val="00F51C46"/>
    <w:rsid w:val="00F52BB1"/>
    <w:rsid w:val="00F75BC8"/>
    <w:rsid w:val="00F775D2"/>
    <w:rsid w:val="00F776D6"/>
    <w:rsid w:val="00F8099A"/>
    <w:rsid w:val="00F90AA8"/>
    <w:rsid w:val="00FA0F61"/>
    <w:rsid w:val="00FC6B1F"/>
    <w:rsid w:val="00FD0EC3"/>
    <w:rsid w:val="00FD240F"/>
    <w:rsid w:val="00FE23EC"/>
    <w:rsid w:val="00FF6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3B04"/>
    <w:pPr>
      <w:spacing w:line="240" w:lineRule="auto"/>
    </w:pPr>
    <w:rPr>
      <w:rFonts w:ascii="Calibri" w:hAnsi="Calibri" w:cs="Times New Roman"/>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C3B04"/>
    <w:pPr>
      <w:ind w:left="720"/>
    </w:pPr>
  </w:style>
  <w:style w:type="character" w:styleId="Hiperpovezava">
    <w:name w:val="Hyperlink"/>
    <w:basedOn w:val="Privzetapisavaodstavka"/>
    <w:uiPriority w:val="99"/>
    <w:unhideWhenUsed/>
    <w:rsid w:val="00BC474E"/>
    <w:rPr>
      <w:color w:val="0000FF" w:themeColor="hyperlink"/>
      <w:u w:val="single"/>
    </w:rPr>
  </w:style>
  <w:style w:type="paragraph" w:styleId="Besedilooblaka">
    <w:name w:val="Balloon Text"/>
    <w:basedOn w:val="Navaden"/>
    <w:link w:val="BesedilooblakaZnak"/>
    <w:uiPriority w:val="99"/>
    <w:semiHidden/>
    <w:unhideWhenUsed/>
    <w:rsid w:val="000465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65BC"/>
    <w:rPr>
      <w:rFonts w:ascii="Tahoma" w:hAnsi="Tahoma" w:cs="Tahoma"/>
      <w:sz w:val="16"/>
      <w:szCs w:val="16"/>
    </w:rPr>
  </w:style>
  <w:style w:type="paragraph" w:styleId="Glava">
    <w:name w:val="header"/>
    <w:basedOn w:val="Navaden"/>
    <w:link w:val="GlavaZnak"/>
    <w:uiPriority w:val="99"/>
    <w:unhideWhenUsed/>
    <w:rsid w:val="000465BC"/>
    <w:pPr>
      <w:tabs>
        <w:tab w:val="center" w:pos="4536"/>
        <w:tab w:val="right" w:pos="9072"/>
      </w:tabs>
    </w:pPr>
  </w:style>
  <w:style w:type="character" w:customStyle="1" w:styleId="GlavaZnak">
    <w:name w:val="Glava Znak"/>
    <w:basedOn w:val="Privzetapisavaodstavka"/>
    <w:link w:val="Glava"/>
    <w:uiPriority w:val="99"/>
    <w:rsid w:val="000465BC"/>
    <w:rPr>
      <w:rFonts w:ascii="Calibri" w:hAnsi="Calibri" w:cs="Times New Roman"/>
    </w:rPr>
  </w:style>
  <w:style w:type="paragraph" w:styleId="Noga">
    <w:name w:val="footer"/>
    <w:basedOn w:val="Navaden"/>
    <w:link w:val="NogaZnak"/>
    <w:uiPriority w:val="99"/>
    <w:unhideWhenUsed/>
    <w:rsid w:val="000465BC"/>
    <w:pPr>
      <w:tabs>
        <w:tab w:val="center" w:pos="4536"/>
        <w:tab w:val="right" w:pos="9072"/>
      </w:tabs>
    </w:pPr>
  </w:style>
  <w:style w:type="character" w:customStyle="1" w:styleId="NogaZnak">
    <w:name w:val="Noga Znak"/>
    <w:basedOn w:val="Privzetapisavaodstavka"/>
    <w:link w:val="Noga"/>
    <w:uiPriority w:val="99"/>
    <w:rsid w:val="000465BC"/>
    <w:rPr>
      <w:rFonts w:ascii="Calibri" w:hAnsi="Calibri" w:cs="Times New Roman"/>
    </w:rPr>
  </w:style>
  <w:style w:type="table" w:styleId="Tabelamrea">
    <w:name w:val="Table Grid"/>
    <w:basedOn w:val="Navadnatabela"/>
    <w:uiPriority w:val="59"/>
    <w:rsid w:val="000465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0304C4"/>
    <w:rPr>
      <w:sz w:val="20"/>
      <w:szCs w:val="20"/>
    </w:rPr>
  </w:style>
  <w:style w:type="character" w:customStyle="1" w:styleId="Sprotnaopomba-besediloZnak">
    <w:name w:val="Sprotna opomba - besedilo Znak"/>
    <w:basedOn w:val="Privzetapisavaodstavka"/>
    <w:link w:val="Sprotnaopomba-besedilo"/>
    <w:uiPriority w:val="99"/>
    <w:semiHidden/>
    <w:rsid w:val="000304C4"/>
    <w:rPr>
      <w:rFonts w:ascii="Calibri" w:hAnsi="Calibri" w:cs="Times New Roman"/>
      <w:sz w:val="20"/>
      <w:szCs w:val="20"/>
    </w:rPr>
  </w:style>
  <w:style w:type="character" w:styleId="Sprotnaopomba-sklic">
    <w:name w:val="footnote reference"/>
    <w:basedOn w:val="Privzetapisavaodstavka"/>
    <w:uiPriority w:val="99"/>
    <w:semiHidden/>
    <w:unhideWhenUsed/>
    <w:rsid w:val="00030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3B04"/>
    <w:pPr>
      <w:spacing w:line="240" w:lineRule="auto"/>
    </w:pPr>
    <w:rPr>
      <w:rFonts w:ascii="Calibri" w:hAnsi="Calibri" w:cs="Times New Roman"/>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C3B04"/>
    <w:pPr>
      <w:ind w:left="720"/>
    </w:pPr>
  </w:style>
  <w:style w:type="character" w:styleId="Hiperpovezava">
    <w:name w:val="Hyperlink"/>
    <w:basedOn w:val="Privzetapisavaodstavka"/>
    <w:uiPriority w:val="99"/>
    <w:unhideWhenUsed/>
    <w:rsid w:val="00BC474E"/>
    <w:rPr>
      <w:color w:val="0000FF" w:themeColor="hyperlink"/>
      <w:u w:val="single"/>
    </w:rPr>
  </w:style>
  <w:style w:type="paragraph" w:styleId="Besedilooblaka">
    <w:name w:val="Balloon Text"/>
    <w:basedOn w:val="Navaden"/>
    <w:link w:val="BesedilooblakaZnak"/>
    <w:uiPriority w:val="99"/>
    <w:semiHidden/>
    <w:unhideWhenUsed/>
    <w:rsid w:val="000465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65BC"/>
    <w:rPr>
      <w:rFonts w:ascii="Tahoma" w:hAnsi="Tahoma" w:cs="Tahoma"/>
      <w:sz w:val="16"/>
      <w:szCs w:val="16"/>
    </w:rPr>
  </w:style>
  <w:style w:type="paragraph" w:styleId="Glava">
    <w:name w:val="header"/>
    <w:basedOn w:val="Navaden"/>
    <w:link w:val="GlavaZnak"/>
    <w:uiPriority w:val="99"/>
    <w:unhideWhenUsed/>
    <w:rsid w:val="000465BC"/>
    <w:pPr>
      <w:tabs>
        <w:tab w:val="center" w:pos="4536"/>
        <w:tab w:val="right" w:pos="9072"/>
      </w:tabs>
    </w:pPr>
  </w:style>
  <w:style w:type="character" w:customStyle="1" w:styleId="GlavaZnak">
    <w:name w:val="Glava Znak"/>
    <w:basedOn w:val="Privzetapisavaodstavka"/>
    <w:link w:val="Glava"/>
    <w:uiPriority w:val="99"/>
    <w:rsid w:val="000465BC"/>
    <w:rPr>
      <w:rFonts w:ascii="Calibri" w:hAnsi="Calibri" w:cs="Times New Roman"/>
    </w:rPr>
  </w:style>
  <w:style w:type="paragraph" w:styleId="Noga">
    <w:name w:val="footer"/>
    <w:basedOn w:val="Navaden"/>
    <w:link w:val="NogaZnak"/>
    <w:uiPriority w:val="99"/>
    <w:unhideWhenUsed/>
    <w:rsid w:val="000465BC"/>
    <w:pPr>
      <w:tabs>
        <w:tab w:val="center" w:pos="4536"/>
        <w:tab w:val="right" w:pos="9072"/>
      </w:tabs>
    </w:pPr>
  </w:style>
  <w:style w:type="character" w:customStyle="1" w:styleId="NogaZnak">
    <w:name w:val="Noga Znak"/>
    <w:basedOn w:val="Privzetapisavaodstavka"/>
    <w:link w:val="Noga"/>
    <w:uiPriority w:val="99"/>
    <w:rsid w:val="000465BC"/>
    <w:rPr>
      <w:rFonts w:ascii="Calibri" w:hAnsi="Calibri" w:cs="Times New Roman"/>
    </w:rPr>
  </w:style>
  <w:style w:type="table" w:styleId="Tabelamrea">
    <w:name w:val="Table Grid"/>
    <w:basedOn w:val="Navadnatabela"/>
    <w:uiPriority w:val="59"/>
    <w:rsid w:val="000465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0304C4"/>
    <w:rPr>
      <w:sz w:val="20"/>
      <w:szCs w:val="20"/>
    </w:rPr>
  </w:style>
  <w:style w:type="character" w:customStyle="1" w:styleId="Sprotnaopomba-besediloZnak">
    <w:name w:val="Sprotna opomba - besedilo Znak"/>
    <w:basedOn w:val="Privzetapisavaodstavka"/>
    <w:link w:val="Sprotnaopomba-besedilo"/>
    <w:uiPriority w:val="99"/>
    <w:semiHidden/>
    <w:rsid w:val="000304C4"/>
    <w:rPr>
      <w:rFonts w:ascii="Calibri" w:hAnsi="Calibri" w:cs="Times New Roman"/>
      <w:sz w:val="20"/>
      <w:szCs w:val="20"/>
    </w:rPr>
  </w:style>
  <w:style w:type="character" w:styleId="Sprotnaopomba-sklic">
    <w:name w:val="footnote reference"/>
    <w:basedOn w:val="Privzetapisavaodstavka"/>
    <w:uiPriority w:val="99"/>
    <w:semiHidden/>
    <w:unhideWhenUsed/>
    <w:rsid w:val="00030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1125">
      <w:bodyDiv w:val="1"/>
      <w:marLeft w:val="0"/>
      <w:marRight w:val="0"/>
      <w:marTop w:val="0"/>
      <w:marBottom w:val="0"/>
      <w:divBdr>
        <w:top w:val="none" w:sz="0" w:space="0" w:color="auto"/>
        <w:left w:val="none" w:sz="0" w:space="0" w:color="auto"/>
        <w:bottom w:val="none" w:sz="0" w:space="0" w:color="auto"/>
        <w:right w:val="none" w:sz="0" w:space="0" w:color="auto"/>
      </w:divBdr>
    </w:div>
    <w:div w:id="330372829">
      <w:bodyDiv w:val="1"/>
      <w:marLeft w:val="0"/>
      <w:marRight w:val="0"/>
      <w:marTop w:val="0"/>
      <w:marBottom w:val="0"/>
      <w:divBdr>
        <w:top w:val="none" w:sz="0" w:space="0" w:color="auto"/>
        <w:left w:val="none" w:sz="0" w:space="0" w:color="auto"/>
        <w:bottom w:val="none" w:sz="0" w:space="0" w:color="auto"/>
        <w:right w:val="none" w:sz="0" w:space="0" w:color="auto"/>
      </w:divBdr>
    </w:div>
    <w:div w:id="941572183">
      <w:bodyDiv w:val="1"/>
      <w:marLeft w:val="0"/>
      <w:marRight w:val="0"/>
      <w:marTop w:val="0"/>
      <w:marBottom w:val="0"/>
      <w:divBdr>
        <w:top w:val="none" w:sz="0" w:space="0" w:color="auto"/>
        <w:left w:val="none" w:sz="0" w:space="0" w:color="auto"/>
        <w:bottom w:val="none" w:sz="0" w:space="0" w:color="auto"/>
        <w:right w:val="none" w:sz="0" w:space="0" w:color="auto"/>
      </w:divBdr>
    </w:div>
    <w:div w:id="1992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lavska-participacija.com/priloge/2087-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1590-FD19-40BA-B948-349E02D3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4470</TotalTime>
  <Pages>10</Pages>
  <Words>4846</Words>
  <Characters>27628</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dc:creator>
  <cp:keywords/>
  <dc:description/>
  <cp:lastModifiedBy>Mato</cp:lastModifiedBy>
  <cp:revision>216</cp:revision>
  <cp:lastPrinted>2014-11-14T18:44:00Z</cp:lastPrinted>
  <dcterms:created xsi:type="dcterms:W3CDTF">2014-11-12T06:41:00Z</dcterms:created>
  <dcterms:modified xsi:type="dcterms:W3CDTF">2014-12-06T11:04:00Z</dcterms:modified>
</cp:coreProperties>
</file>